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922"/>
        <w:gridCol w:w="4748"/>
      </w:tblGrid>
      <w:tr w:rsidR="008F20F3" w:rsidRPr="00541B47" w:rsidTr="00560A95">
        <w:tc>
          <w:tcPr>
            <w:tcW w:w="3936" w:type="dxa"/>
          </w:tcPr>
          <w:p w:rsidR="008F20F3" w:rsidRPr="00643F7E" w:rsidRDefault="008F20F3" w:rsidP="00554D31">
            <w:pPr>
              <w:jc w:val="center"/>
              <w:rPr>
                <w:rFonts w:asciiTheme="majorHAnsi" w:hAnsiTheme="majorHAnsi" w:cstheme="minorHAnsi"/>
                <w:b/>
                <w:kern w:val="1"/>
                <w:sz w:val="20"/>
                <w:szCs w:val="20"/>
                <w:lang w:eastAsia="ar-SA"/>
              </w:rPr>
            </w:pPr>
            <w:r>
              <w:rPr>
                <w:rFonts w:asciiTheme="majorHAnsi" w:hAnsiTheme="majorHAnsi" w:cstheme="minorHAnsi"/>
                <w:b/>
                <w:kern w:val="1"/>
                <w:sz w:val="20"/>
                <w:szCs w:val="20"/>
                <w:lang w:eastAsia="ar-SA"/>
              </w:rPr>
              <w:t>ЛОКП «</w:t>
            </w:r>
            <w:proofErr w:type="spellStart"/>
            <w:r>
              <w:rPr>
                <w:rFonts w:asciiTheme="majorHAnsi" w:hAnsiTheme="majorHAnsi" w:cstheme="minorHAnsi"/>
                <w:b/>
                <w:kern w:val="1"/>
                <w:sz w:val="20"/>
                <w:szCs w:val="20"/>
                <w:lang w:eastAsia="ar-SA"/>
              </w:rPr>
              <w:t>Ленобллесхоз</w:t>
            </w:r>
            <w:proofErr w:type="spellEnd"/>
            <w:r>
              <w:rPr>
                <w:rFonts w:asciiTheme="majorHAnsi" w:hAnsiTheme="majorHAnsi" w:cstheme="minorHAnsi"/>
                <w:b/>
                <w:kern w:val="1"/>
                <w:sz w:val="20"/>
                <w:szCs w:val="20"/>
                <w:lang w:eastAsia="ar-SA"/>
              </w:rPr>
              <w:t>»</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 xml:space="preserve">Российская Федерация, 197342, г. Санкт Петербург, наб. Черной Речки д. 1А </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тел.(812) 655-56-88, факс (812) 655-56-88</w:t>
            </w:r>
          </w:p>
          <w:p w:rsidR="008F20F3" w:rsidRPr="001F1613" w:rsidRDefault="008F20F3" w:rsidP="00554D31">
            <w:pPr>
              <w:jc w:val="center"/>
              <w:rPr>
                <w:rFonts w:asciiTheme="majorHAnsi" w:hAnsiTheme="majorHAnsi" w:cstheme="minorHAnsi"/>
                <w:sz w:val="16"/>
                <w:szCs w:val="16"/>
                <w:lang w:val="en-US"/>
              </w:rPr>
            </w:pPr>
            <w:r w:rsidRPr="001F1613">
              <w:rPr>
                <w:rFonts w:asciiTheme="majorHAnsi" w:eastAsia="Times New Roman" w:hAnsiTheme="majorHAnsi" w:cstheme="minorHAnsi"/>
                <w:sz w:val="18"/>
                <w:szCs w:val="18"/>
                <w:lang w:val="en-US" w:eastAsia="ar-SA"/>
              </w:rPr>
              <w:t>e-mail: lenoblles@mail.ru</w:t>
            </w:r>
          </w:p>
        </w:tc>
        <w:tc>
          <w:tcPr>
            <w:tcW w:w="922" w:type="dxa"/>
          </w:tcPr>
          <w:p w:rsidR="008F20F3" w:rsidRPr="008F20F3" w:rsidRDefault="008F20F3" w:rsidP="00A655F0">
            <w:pPr>
              <w:jc w:val="left"/>
              <w:rPr>
                <w:rFonts w:eastAsia="Times New Roman" w:cstheme="minorHAnsi"/>
                <w:sz w:val="20"/>
                <w:szCs w:val="20"/>
                <w:lang w:val="en-US" w:eastAsia="ar-SA"/>
              </w:rPr>
            </w:pPr>
          </w:p>
        </w:tc>
        <w:tc>
          <w:tcPr>
            <w:tcW w:w="4748" w:type="dxa"/>
          </w:tcPr>
          <w:p w:rsidR="008F20F3" w:rsidRPr="00541B47" w:rsidRDefault="008F20F3" w:rsidP="00A655F0">
            <w:pPr>
              <w:jc w:val="center"/>
              <w:rPr>
                <w:rFonts w:cstheme="minorHAnsi"/>
                <w:b/>
                <w:kern w:val="1"/>
                <w:sz w:val="20"/>
                <w:szCs w:val="20"/>
                <w:lang w:eastAsia="ar-SA"/>
              </w:rPr>
            </w:pPr>
            <w:r w:rsidRPr="00541B47">
              <w:rPr>
                <w:rFonts w:cstheme="minorHAnsi"/>
                <w:b/>
                <w:kern w:val="1"/>
                <w:sz w:val="20"/>
                <w:szCs w:val="20"/>
                <w:lang w:eastAsia="ar-SA"/>
              </w:rPr>
              <w:t>«УТВЕРЖДАЮ»</w:t>
            </w:r>
          </w:p>
          <w:p w:rsidR="008F20F3" w:rsidRPr="00541B47" w:rsidRDefault="008F20F3" w:rsidP="00A655F0">
            <w:pPr>
              <w:jc w:val="center"/>
              <w:rPr>
                <w:rFonts w:eastAsia="Times New Roman" w:cstheme="minorHAnsi"/>
                <w:sz w:val="20"/>
                <w:szCs w:val="20"/>
                <w:lang w:eastAsia="ar-SA"/>
              </w:rPr>
            </w:pPr>
            <w:r w:rsidRPr="00541B47">
              <w:rPr>
                <w:rFonts w:eastAsia="Times New Roman" w:cstheme="minorHAnsi"/>
                <w:sz w:val="20"/>
                <w:szCs w:val="20"/>
                <w:lang w:eastAsia="ar-SA"/>
              </w:rPr>
              <w:t>Председатель закупочной комиссии</w:t>
            </w:r>
            <w:r w:rsidRPr="00541B47">
              <w:rPr>
                <w:rFonts w:eastAsia="Times New Roman" w:cstheme="minorHAnsi"/>
                <w:sz w:val="20"/>
                <w:szCs w:val="20"/>
                <w:lang w:eastAsia="ar-SA"/>
              </w:rPr>
              <w:br/>
            </w:r>
            <w:r>
              <w:rPr>
                <w:rFonts w:asciiTheme="majorHAnsi" w:eastAsia="Times New Roman" w:hAnsiTheme="majorHAnsi" w:cstheme="minorHAnsi"/>
                <w:sz w:val="20"/>
                <w:szCs w:val="20"/>
                <w:lang w:eastAsia="ar-SA"/>
              </w:rPr>
              <w:t>ЛОКП «</w:t>
            </w:r>
            <w:proofErr w:type="spellStart"/>
            <w:r>
              <w:rPr>
                <w:rFonts w:asciiTheme="majorHAnsi" w:eastAsia="Times New Roman" w:hAnsiTheme="majorHAnsi" w:cstheme="minorHAnsi"/>
                <w:sz w:val="20"/>
                <w:szCs w:val="20"/>
                <w:lang w:eastAsia="ar-SA"/>
              </w:rPr>
              <w:t>Ленобллесхоз</w:t>
            </w:r>
            <w:proofErr w:type="spellEnd"/>
            <w:r>
              <w:rPr>
                <w:rFonts w:asciiTheme="majorHAnsi" w:eastAsia="Times New Roman" w:hAnsiTheme="majorHAnsi" w:cstheme="minorHAnsi"/>
                <w:sz w:val="20"/>
                <w:szCs w:val="20"/>
                <w:lang w:eastAsia="ar-SA"/>
              </w:rPr>
              <w:t>»</w:t>
            </w:r>
          </w:p>
          <w:p w:rsidR="008F20F3" w:rsidRPr="00541B47" w:rsidRDefault="009443D9" w:rsidP="00A655F0">
            <w:pPr>
              <w:jc w:val="center"/>
              <w:rPr>
                <w:rFonts w:eastAsia="Times New Roman" w:cstheme="minorHAnsi"/>
                <w:sz w:val="20"/>
                <w:szCs w:val="20"/>
                <w:lang w:eastAsia="ar-SA"/>
              </w:rPr>
            </w:pPr>
            <w:r>
              <w:rPr>
                <w:rFonts w:eastAsia="Times New Roman" w:cstheme="minorHAnsi"/>
                <w:sz w:val="20"/>
                <w:szCs w:val="20"/>
                <w:lang w:eastAsia="ar-SA"/>
              </w:rPr>
              <w:t>____________________/Погорелов П.А.</w:t>
            </w:r>
            <w:r w:rsidR="008F20F3" w:rsidRPr="00541B47">
              <w:rPr>
                <w:rFonts w:eastAsia="Times New Roman" w:cstheme="minorHAnsi"/>
                <w:sz w:val="20"/>
                <w:szCs w:val="20"/>
                <w:lang w:eastAsia="ar-SA"/>
              </w:rPr>
              <w:t>/</w:t>
            </w:r>
          </w:p>
          <w:p w:rsidR="008F20F3" w:rsidRPr="00541B47" w:rsidRDefault="008F20F3" w:rsidP="00F62ABB">
            <w:pPr>
              <w:jc w:val="center"/>
              <w:rPr>
                <w:rFonts w:cstheme="minorHAnsi"/>
                <w:sz w:val="20"/>
                <w:szCs w:val="20"/>
              </w:rPr>
            </w:pPr>
            <w:r w:rsidRPr="00541B47">
              <w:rPr>
                <w:rFonts w:cstheme="minorHAnsi"/>
                <w:sz w:val="20"/>
                <w:szCs w:val="20"/>
                <w:lang w:eastAsia="ar-SA"/>
              </w:rPr>
              <w:t>«</w:t>
            </w:r>
            <w:r w:rsidR="00F62ABB">
              <w:rPr>
                <w:rFonts w:cstheme="minorHAnsi"/>
                <w:sz w:val="20"/>
                <w:szCs w:val="20"/>
                <w:lang w:eastAsia="ar-SA"/>
              </w:rPr>
              <w:t>26</w:t>
            </w:r>
            <w:r w:rsidR="00833BF9">
              <w:rPr>
                <w:rFonts w:cstheme="minorHAnsi"/>
                <w:sz w:val="20"/>
                <w:szCs w:val="20"/>
                <w:lang w:eastAsia="ar-SA"/>
              </w:rPr>
              <w:t>»</w:t>
            </w:r>
            <w:r w:rsidR="009E477D">
              <w:rPr>
                <w:rFonts w:cstheme="minorHAnsi"/>
                <w:sz w:val="20"/>
                <w:szCs w:val="20"/>
                <w:lang w:eastAsia="ar-SA"/>
              </w:rPr>
              <w:t xml:space="preserve">декабря </w:t>
            </w:r>
            <w:r w:rsidRPr="00541B47">
              <w:rPr>
                <w:rFonts w:cstheme="minorHAnsi"/>
                <w:sz w:val="20"/>
                <w:szCs w:val="20"/>
                <w:lang w:eastAsia="ar-SA"/>
              </w:rPr>
              <w:t>201</w:t>
            </w:r>
            <w:r w:rsidR="00B36763">
              <w:rPr>
                <w:rFonts w:cstheme="minorHAnsi"/>
                <w:sz w:val="20"/>
                <w:szCs w:val="20"/>
                <w:lang w:eastAsia="ar-SA"/>
              </w:rPr>
              <w:t>3</w:t>
            </w:r>
            <w:r w:rsidRPr="00541B47">
              <w:rPr>
                <w:rFonts w:cstheme="minorHAnsi"/>
                <w:sz w:val="20"/>
                <w:szCs w:val="20"/>
                <w:lang w:eastAsia="ar-SA"/>
              </w:rPr>
              <w:t xml:space="preserve"> г.</w:t>
            </w:r>
          </w:p>
        </w:tc>
      </w:tr>
      <w:tr w:rsidR="00561F55" w:rsidRPr="00541B47" w:rsidTr="00561F55">
        <w:tc>
          <w:tcPr>
            <w:tcW w:w="4858" w:type="dxa"/>
            <w:gridSpan w:val="2"/>
          </w:tcPr>
          <w:p w:rsidR="00561F55" w:rsidRPr="008F68A1" w:rsidRDefault="00561F55" w:rsidP="008A6EBF">
            <w:pPr>
              <w:spacing w:after="0"/>
              <w:jc w:val="left"/>
              <w:rPr>
                <w:rFonts w:cstheme="minorHAnsi"/>
                <w:b/>
                <w:sz w:val="20"/>
                <w:szCs w:val="20"/>
              </w:rPr>
            </w:pPr>
            <w:r w:rsidRPr="008F68A1">
              <w:rPr>
                <w:rFonts w:cstheme="minorHAnsi"/>
                <w:b/>
                <w:color w:val="0070C0"/>
                <w:sz w:val="20"/>
                <w:szCs w:val="20"/>
              </w:rPr>
              <w:t>Реквизиты по ГПЗ</w:t>
            </w:r>
            <w:r w:rsidRPr="008F68A1">
              <w:rPr>
                <w:rFonts w:cstheme="minorHAnsi"/>
                <w:b/>
                <w:sz w:val="20"/>
                <w:szCs w:val="20"/>
              </w:rPr>
              <w:t xml:space="preserve"> _____________________</w:t>
            </w:r>
          </w:p>
          <w:p w:rsidR="00561F55" w:rsidRPr="008F68A1" w:rsidRDefault="00561F55" w:rsidP="00561F55">
            <w:pPr>
              <w:spacing w:after="0"/>
              <w:jc w:val="left"/>
              <w:rPr>
                <w:rFonts w:cstheme="minorHAnsi"/>
                <w:b/>
                <w:sz w:val="20"/>
                <w:szCs w:val="20"/>
              </w:rPr>
            </w:pPr>
            <w:r w:rsidRPr="008F68A1">
              <w:rPr>
                <w:rFonts w:cstheme="minorHAnsi"/>
                <w:b/>
                <w:color w:val="0070C0"/>
                <w:sz w:val="20"/>
                <w:szCs w:val="20"/>
              </w:rPr>
              <w:t>№ извещения</w:t>
            </w:r>
            <w:r w:rsidR="00F62ABB">
              <w:rPr>
                <w:rFonts w:cstheme="minorHAnsi"/>
                <w:b/>
                <w:sz w:val="20"/>
                <w:szCs w:val="20"/>
              </w:rPr>
              <w:t xml:space="preserve"> 53</w:t>
            </w:r>
          </w:p>
          <w:p w:rsidR="00561F55" w:rsidRPr="008F68A1" w:rsidRDefault="00561F55" w:rsidP="00F62ABB">
            <w:pPr>
              <w:spacing w:after="0"/>
              <w:jc w:val="left"/>
              <w:rPr>
                <w:rFonts w:cstheme="minorHAnsi"/>
              </w:rPr>
            </w:pPr>
            <w:r w:rsidRPr="008F68A1">
              <w:rPr>
                <w:rFonts w:cstheme="minorHAnsi"/>
                <w:b/>
                <w:color w:val="0070C0"/>
                <w:sz w:val="20"/>
                <w:szCs w:val="20"/>
              </w:rPr>
              <w:t>Дата публикации</w:t>
            </w:r>
            <w:r w:rsidRPr="008F68A1">
              <w:rPr>
                <w:rFonts w:cstheme="minorHAnsi"/>
                <w:b/>
                <w:sz w:val="20"/>
                <w:szCs w:val="20"/>
              </w:rPr>
              <w:t xml:space="preserve"> «</w:t>
            </w:r>
            <w:r w:rsidR="00F62ABB">
              <w:rPr>
                <w:rFonts w:cstheme="minorHAnsi"/>
                <w:b/>
                <w:sz w:val="20"/>
                <w:szCs w:val="20"/>
              </w:rPr>
              <w:t>27</w:t>
            </w:r>
            <w:r w:rsidRPr="008F68A1">
              <w:rPr>
                <w:rFonts w:cstheme="minorHAnsi"/>
                <w:b/>
                <w:sz w:val="20"/>
                <w:szCs w:val="20"/>
              </w:rPr>
              <w:t xml:space="preserve">» </w:t>
            </w:r>
            <w:r w:rsidR="000A1242">
              <w:rPr>
                <w:rFonts w:cstheme="minorHAnsi"/>
                <w:b/>
                <w:sz w:val="20"/>
                <w:szCs w:val="20"/>
              </w:rPr>
              <w:t>декабря</w:t>
            </w:r>
            <w:r w:rsidRPr="008F68A1">
              <w:rPr>
                <w:rFonts w:cstheme="minorHAnsi"/>
                <w:b/>
                <w:sz w:val="20"/>
                <w:szCs w:val="20"/>
              </w:rPr>
              <w:t xml:space="preserve"> 20</w:t>
            </w:r>
            <w:r w:rsidR="008F20F3" w:rsidRPr="008F68A1">
              <w:rPr>
                <w:rFonts w:cstheme="minorHAnsi"/>
                <w:b/>
                <w:sz w:val="20"/>
                <w:szCs w:val="20"/>
              </w:rPr>
              <w:t>1</w:t>
            </w:r>
            <w:r w:rsidR="00B36763">
              <w:rPr>
                <w:rFonts w:cstheme="minorHAnsi"/>
                <w:b/>
                <w:sz w:val="20"/>
                <w:szCs w:val="20"/>
              </w:rPr>
              <w:t>3</w:t>
            </w:r>
            <w:r w:rsidRPr="008F68A1">
              <w:rPr>
                <w:rFonts w:cstheme="minorHAnsi"/>
                <w:b/>
                <w:sz w:val="20"/>
                <w:szCs w:val="20"/>
              </w:rPr>
              <w:t>г.</w:t>
            </w:r>
          </w:p>
        </w:tc>
        <w:tc>
          <w:tcPr>
            <w:tcW w:w="4748" w:type="dxa"/>
          </w:tcPr>
          <w:p w:rsidR="00561F55" w:rsidRPr="00541B47" w:rsidRDefault="00561F55" w:rsidP="00BD0E50">
            <w:pPr>
              <w:spacing w:after="0"/>
              <w:jc w:val="left"/>
              <w:rPr>
                <w:rFonts w:cstheme="minorHAnsi"/>
              </w:rPr>
            </w:pPr>
          </w:p>
        </w:tc>
      </w:tr>
    </w:tbl>
    <w:p w:rsidR="00561F55" w:rsidRPr="00541B47" w:rsidRDefault="00561F55" w:rsidP="00154AD1">
      <w:pPr>
        <w:jc w:val="center"/>
        <w:rPr>
          <w:rFonts w:cstheme="minorHAnsi"/>
          <w:b/>
        </w:rPr>
      </w:pPr>
    </w:p>
    <w:p w:rsidR="000A7BA6" w:rsidRPr="00541B47" w:rsidRDefault="00875D08" w:rsidP="00154AD1">
      <w:pPr>
        <w:jc w:val="center"/>
        <w:rPr>
          <w:rFonts w:cstheme="minorHAnsi"/>
          <w:b/>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560A95">
        <w:rPr>
          <w:rFonts w:asciiTheme="majorHAnsi" w:hAnsiTheme="majorHAnsi" w:cstheme="minorHAnsi"/>
          <w:b/>
          <w:color w:val="002060"/>
        </w:rPr>
        <w:t>ЛОКП «</w:t>
      </w:r>
      <w:proofErr w:type="spellStart"/>
      <w:r w:rsidR="00560A95">
        <w:rPr>
          <w:rFonts w:asciiTheme="majorHAnsi" w:hAnsiTheme="majorHAnsi" w:cstheme="minorHAnsi"/>
          <w:b/>
          <w:color w:val="002060"/>
        </w:rPr>
        <w:t>Ленобллесхоз</w:t>
      </w:r>
      <w:proofErr w:type="spellEnd"/>
      <w:r w:rsidR="00560A95">
        <w:rPr>
          <w:rFonts w:asciiTheme="majorHAnsi" w:hAnsiTheme="majorHAnsi" w:cstheme="minorHAnsi"/>
          <w:b/>
          <w:color w:val="002060"/>
        </w:rPr>
        <w:t>»</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Наименование:</w:t>
            </w:r>
          </w:p>
        </w:tc>
        <w:tc>
          <w:tcPr>
            <w:tcW w:w="7336" w:type="dxa"/>
          </w:tcPr>
          <w:p w:rsidR="000A7BA6" w:rsidRPr="00F62ABB" w:rsidRDefault="00F62ABB" w:rsidP="00222045">
            <w:pPr>
              <w:spacing w:before="40" w:after="40"/>
              <w:jc w:val="left"/>
              <w:rPr>
                <w:rFonts w:cstheme="minorHAnsi"/>
              </w:rPr>
            </w:pPr>
            <w:r>
              <w:rPr>
                <w:bCs/>
              </w:rPr>
              <w:t xml:space="preserve">Покупка универсальной гусеничной машины </w:t>
            </w:r>
            <w:proofErr w:type="spellStart"/>
            <w:r>
              <w:rPr>
                <w:bCs/>
                <w:lang w:val="en-US"/>
              </w:rPr>
              <w:t>PrimeTech</w:t>
            </w:r>
            <w:proofErr w:type="spellEnd"/>
            <w:r w:rsidRPr="00EC48D0">
              <w:rPr>
                <w:bCs/>
              </w:rPr>
              <w:t xml:space="preserve"> </w:t>
            </w:r>
            <w:r>
              <w:rPr>
                <w:bCs/>
                <w:lang w:val="en-US"/>
              </w:rPr>
              <w:t>PT</w:t>
            </w:r>
            <w:r w:rsidRPr="00EC48D0">
              <w:rPr>
                <w:bCs/>
              </w:rPr>
              <w:t xml:space="preserve">-300 </w:t>
            </w:r>
            <w:proofErr w:type="gramStart"/>
            <w:r>
              <w:rPr>
                <w:bCs/>
              </w:rPr>
              <w:t>оборудованную</w:t>
            </w:r>
            <w:proofErr w:type="gramEnd"/>
            <w:r>
              <w:rPr>
                <w:bCs/>
              </w:rPr>
              <w:t xml:space="preserve">  лесным </w:t>
            </w:r>
            <w:proofErr w:type="spellStart"/>
            <w:r>
              <w:rPr>
                <w:bCs/>
              </w:rPr>
              <w:t>мульчером</w:t>
            </w:r>
            <w:proofErr w:type="spellEnd"/>
            <w:r>
              <w:rPr>
                <w:bCs/>
              </w:rPr>
              <w:t xml:space="preserve"> для нужд ЛОКП «</w:t>
            </w:r>
            <w:proofErr w:type="spellStart"/>
            <w:r>
              <w:rPr>
                <w:bCs/>
              </w:rPr>
              <w:t>Ленобллесхоз</w:t>
            </w:r>
            <w:proofErr w:type="spellEnd"/>
            <w:r>
              <w:rPr>
                <w:bCs/>
              </w:rPr>
              <w:t>»</w:t>
            </w:r>
          </w:p>
        </w:tc>
      </w:tr>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Вид закупки:</w:t>
            </w:r>
          </w:p>
        </w:tc>
        <w:tc>
          <w:tcPr>
            <w:tcW w:w="7336" w:type="dxa"/>
          </w:tcPr>
          <w:p w:rsidR="000A7BA6" w:rsidRPr="00541B47" w:rsidRDefault="00561F55" w:rsidP="00F62ABB">
            <w:pPr>
              <w:spacing w:before="40" w:after="40"/>
              <w:jc w:val="left"/>
              <w:rPr>
                <w:rFonts w:cstheme="minorHAnsi"/>
                <w:color w:val="0070C0"/>
              </w:rPr>
            </w:pPr>
            <w:r w:rsidRPr="00541B47">
              <w:rPr>
                <w:rFonts w:cstheme="minorHAnsi"/>
                <w:color w:val="0070C0"/>
              </w:rPr>
              <w:t xml:space="preserve">Открытый </w:t>
            </w:r>
            <w:r w:rsidR="00F62ABB">
              <w:rPr>
                <w:rFonts w:cstheme="minorHAnsi"/>
                <w:color w:val="0070C0"/>
              </w:rPr>
              <w:t>конкурс</w:t>
            </w:r>
          </w:p>
        </w:tc>
      </w:tr>
    </w:tbl>
    <w:p w:rsidR="00154AD1" w:rsidRPr="00541B47" w:rsidRDefault="00154AD1" w:rsidP="00154AD1">
      <w:pPr>
        <w:rPr>
          <w:rFonts w:cstheme="minorHAnsi"/>
        </w:rPr>
      </w:pPr>
    </w:p>
    <w:p w:rsidR="00653333" w:rsidRDefault="00C90E35">
      <w:pPr>
        <w:pStyle w:val="11"/>
        <w:rPr>
          <w:rFonts w:eastAsiaTheme="minorEastAsia" w:cstheme="minorBidi"/>
          <w:b w:val="0"/>
          <w:color w:val="auto"/>
          <w:lang w:eastAsia="ru-RU"/>
        </w:rPr>
      </w:pPr>
      <w:r w:rsidRPr="00541B47">
        <w:rPr>
          <w:rFonts w:cstheme="minorHAnsi"/>
        </w:rPr>
        <w:fldChar w:fldCharType="begin"/>
      </w:r>
      <w:r w:rsidR="00154AD1" w:rsidRPr="00541B47">
        <w:rPr>
          <w:rFonts w:cstheme="minorHAnsi"/>
        </w:rPr>
        <w:instrText xml:space="preserve"> TOC \o "1-3" \h \z \u </w:instrText>
      </w:r>
      <w:r w:rsidRPr="00541B47">
        <w:rPr>
          <w:rFonts w:cstheme="minorHAnsi"/>
        </w:rPr>
        <w:fldChar w:fldCharType="separate"/>
      </w:r>
      <w:hyperlink w:anchor="_Toc329173421" w:history="1">
        <w:r w:rsidR="00653333" w:rsidRPr="008415E1">
          <w:rPr>
            <w:rStyle w:val="af8"/>
            <w:rFonts w:cstheme="minorHAnsi"/>
          </w:rPr>
          <w:t>ИНФОРМАЦИОННАЯ КАРТА ЗАКУПКИ</w:t>
        </w:r>
        <w:r w:rsidR="00653333">
          <w:rPr>
            <w:webHidden/>
          </w:rPr>
          <w:tab/>
        </w:r>
        <w:r>
          <w:rPr>
            <w:webHidden/>
          </w:rPr>
          <w:fldChar w:fldCharType="begin"/>
        </w:r>
        <w:r w:rsidR="00653333">
          <w:rPr>
            <w:webHidden/>
          </w:rPr>
          <w:instrText xml:space="preserve"> PAGEREF _Toc329173421 \h </w:instrText>
        </w:r>
        <w:r>
          <w:rPr>
            <w:webHidden/>
          </w:rPr>
        </w:r>
        <w:r>
          <w:rPr>
            <w:webHidden/>
          </w:rPr>
          <w:fldChar w:fldCharType="separate"/>
        </w:r>
        <w:r w:rsidR="00010687">
          <w:rPr>
            <w:webHidden/>
          </w:rPr>
          <w:t>2</w:t>
        </w:r>
        <w:r>
          <w:rPr>
            <w:webHidden/>
          </w:rPr>
          <w:fldChar w:fldCharType="end"/>
        </w:r>
      </w:hyperlink>
    </w:p>
    <w:p w:rsidR="00653333" w:rsidRDefault="00892F67">
      <w:pPr>
        <w:pStyle w:val="11"/>
        <w:rPr>
          <w:rFonts w:eastAsiaTheme="minorEastAsia" w:cstheme="minorBidi"/>
          <w:b w:val="0"/>
          <w:color w:val="auto"/>
          <w:lang w:eastAsia="ru-RU"/>
        </w:rPr>
      </w:pPr>
      <w:hyperlink w:anchor="_Toc329173422" w:history="1">
        <w:r w:rsidR="00653333" w:rsidRPr="008415E1">
          <w:rPr>
            <w:rStyle w:val="af8"/>
            <w:rFonts w:cstheme="minorHAnsi"/>
          </w:rPr>
          <w:t xml:space="preserve">Часть </w:t>
        </w:r>
        <w:r w:rsidR="00653333" w:rsidRPr="008415E1">
          <w:rPr>
            <w:rStyle w:val="af8"/>
            <w:rFonts w:cstheme="minorHAnsi"/>
            <w:lang w:val="en-US"/>
          </w:rPr>
          <w:t>I</w:t>
        </w:r>
        <w:r w:rsidR="00653333" w:rsidRPr="008415E1">
          <w:rPr>
            <w:rStyle w:val="af8"/>
            <w:rFonts w:cstheme="minorHAnsi"/>
          </w:rPr>
          <w:t>. Сведения о закупке</w:t>
        </w:r>
        <w:r w:rsidR="00653333">
          <w:rPr>
            <w:webHidden/>
          </w:rPr>
          <w:tab/>
        </w:r>
        <w:r w:rsidR="00C90E35">
          <w:rPr>
            <w:webHidden/>
          </w:rPr>
          <w:fldChar w:fldCharType="begin"/>
        </w:r>
        <w:r w:rsidR="00653333">
          <w:rPr>
            <w:webHidden/>
          </w:rPr>
          <w:instrText xml:space="preserve"> PAGEREF _Toc329173422 \h </w:instrText>
        </w:r>
        <w:r w:rsidR="00C90E35">
          <w:rPr>
            <w:webHidden/>
          </w:rPr>
        </w:r>
        <w:r w:rsidR="00C90E35">
          <w:rPr>
            <w:webHidden/>
          </w:rPr>
          <w:fldChar w:fldCharType="separate"/>
        </w:r>
        <w:r w:rsidR="00010687">
          <w:rPr>
            <w:webHidden/>
          </w:rPr>
          <w:t>5</w:t>
        </w:r>
        <w:r w:rsidR="00C90E35">
          <w:rPr>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3" w:history="1">
        <w:r w:rsidR="00653333" w:rsidRPr="008415E1">
          <w:rPr>
            <w:rStyle w:val="af8"/>
            <w:rFonts w:cstheme="minorHAnsi"/>
            <w:noProof/>
          </w:rPr>
          <w:t>1.1. Общие сведения о закупке</w:t>
        </w:r>
        <w:r w:rsidR="00653333">
          <w:rPr>
            <w:noProof/>
            <w:webHidden/>
          </w:rPr>
          <w:tab/>
        </w:r>
        <w:r w:rsidR="00C90E35">
          <w:rPr>
            <w:noProof/>
            <w:webHidden/>
          </w:rPr>
          <w:fldChar w:fldCharType="begin"/>
        </w:r>
        <w:r w:rsidR="00653333">
          <w:rPr>
            <w:noProof/>
            <w:webHidden/>
          </w:rPr>
          <w:instrText xml:space="preserve"> PAGEREF _Toc329173423 \h </w:instrText>
        </w:r>
        <w:r w:rsidR="00C90E35">
          <w:rPr>
            <w:noProof/>
            <w:webHidden/>
          </w:rPr>
        </w:r>
        <w:r w:rsidR="00C90E35">
          <w:rPr>
            <w:noProof/>
            <w:webHidden/>
          </w:rPr>
          <w:fldChar w:fldCharType="separate"/>
        </w:r>
        <w:r w:rsidR="00010687">
          <w:rPr>
            <w:noProof/>
            <w:webHidden/>
          </w:rPr>
          <w:t>5</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4" w:history="1">
        <w:r w:rsidR="00653333" w:rsidRPr="008415E1">
          <w:rPr>
            <w:rStyle w:val="af8"/>
            <w:rFonts w:cstheme="minorHAnsi"/>
            <w:noProof/>
          </w:rPr>
          <w:t>1.2. Порядок формирования цены договора (цены лота)</w:t>
        </w:r>
        <w:r w:rsidR="00653333">
          <w:rPr>
            <w:noProof/>
            <w:webHidden/>
          </w:rPr>
          <w:tab/>
        </w:r>
        <w:r w:rsidR="00C90E35">
          <w:rPr>
            <w:noProof/>
            <w:webHidden/>
          </w:rPr>
          <w:fldChar w:fldCharType="begin"/>
        </w:r>
        <w:r w:rsidR="00653333">
          <w:rPr>
            <w:noProof/>
            <w:webHidden/>
          </w:rPr>
          <w:instrText xml:space="preserve"> PAGEREF _Toc329173424 \h </w:instrText>
        </w:r>
        <w:r w:rsidR="00C90E35">
          <w:rPr>
            <w:noProof/>
            <w:webHidden/>
          </w:rPr>
        </w:r>
        <w:r w:rsidR="00C90E35">
          <w:rPr>
            <w:noProof/>
            <w:webHidden/>
          </w:rPr>
          <w:fldChar w:fldCharType="separate"/>
        </w:r>
        <w:r w:rsidR="00010687">
          <w:rPr>
            <w:noProof/>
            <w:webHidden/>
          </w:rPr>
          <w:t>5</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5" w:history="1">
        <w:r w:rsidR="00653333" w:rsidRPr="008415E1">
          <w:rPr>
            <w:rStyle w:val="af8"/>
            <w:rFonts w:cstheme="minorHAnsi"/>
            <w:noProof/>
          </w:rPr>
          <w:t>1.3. Требования к товару, работам, услугам, являющимся предметом настоящей закупки</w:t>
        </w:r>
        <w:r w:rsidR="00653333">
          <w:rPr>
            <w:noProof/>
            <w:webHidden/>
          </w:rPr>
          <w:tab/>
        </w:r>
        <w:r w:rsidR="00C90E35">
          <w:rPr>
            <w:noProof/>
            <w:webHidden/>
          </w:rPr>
          <w:fldChar w:fldCharType="begin"/>
        </w:r>
        <w:r w:rsidR="00653333">
          <w:rPr>
            <w:noProof/>
            <w:webHidden/>
          </w:rPr>
          <w:instrText xml:space="preserve"> PAGEREF _Toc329173425 \h </w:instrText>
        </w:r>
        <w:r w:rsidR="00C90E35">
          <w:rPr>
            <w:noProof/>
            <w:webHidden/>
          </w:rPr>
        </w:r>
        <w:r w:rsidR="00C90E35">
          <w:rPr>
            <w:noProof/>
            <w:webHidden/>
          </w:rPr>
          <w:fldChar w:fldCharType="separate"/>
        </w:r>
        <w:r w:rsidR="00010687">
          <w:rPr>
            <w:noProof/>
            <w:webHidden/>
          </w:rPr>
          <w:t>5</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6" w:history="1">
        <w:r w:rsidR="00653333" w:rsidRPr="008415E1">
          <w:rPr>
            <w:rStyle w:val="af8"/>
            <w:rFonts w:cstheme="minorHAnsi"/>
            <w:noProof/>
          </w:rPr>
          <w:t>1.4. Форма, сроки и порядок оплаты товара, работы, услуги</w:t>
        </w:r>
        <w:r w:rsidR="00653333">
          <w:rPr>
            <w:noProof/>
            <w:webHidden/>
          </w:rPr>
          <w:tab/>
        </w:r>
        <w:r w:rsidR="00C90E35">
          <w:rPr>
            <w:noProof/>
            <w:webHidden/>
          </w:rPr>
          <w:fldChar w:fldCharType="begin"/>
        </w:r>
        <w:r w:rsidR="00653333">
          <w:rPr>
            <w:noProof/>
            <w:webHidden/>
          </w:rPr>
          <w:instrText xml:space="preserve"> PAGEREF _Toc329173426 \h </w:instrText>
        </w:r>
        <w:r w:rsidR="00C90E35">
          <w:rPr>
            <w:noProof/>
            <w:webHidden/>
          </w:rPr>
        </w:r>
        <w:r w:rsidR="00C90E35">
          <w:rPr>
            <w:noProof/>
            <w:webHidden/>
          </w:rPr>
          <w:fldChar w:fldCharType="separate"/>
        </w:r>
        <w:r w:rsidR="00010687">
          <w:rPr>
            <w:noProof/>
            <w:webHidden/>
          </w:rPr>
          <w:t>5</w:t>
        </w:r>
        <w:r w:rsidR="00C90E35">
          <w:rPr>
            <w:noProof/>
            <w:webHidden/>
          </w:rPr>
          <w:fldChar w:fldCharType="end"/>
        </w:r>
      </w:hyperlink>
    </w:p>
    <w:p w:rsidR="00653333" w:rsidRDefault="00892F67">
      <w:pPr>
        <w:pStyle w:val="11"/>
        <w:rPr>
          <w:rFonts w:eastAsiaTheme="minorEastAsia" w:cstheme="minorBidi"/>
          <w:b w:val="0"/>
          <w:color w:val="auto"/>
          <w:lang w:eastAsia="ru-RU"/>
        </w:rPr>
      </w:pPr>
      <w:hyperlink w:anchor="_Toc329173427" w:history="1">
        <w:r w:rsidR="00653333" w:rsidRPr="008415E1">
          <w:rPr>
            <w:rStyle w:val="af8"/>
            <w:rFonts w:cstheme="minorHAnsi"/>
          </w:rPr>
          <w:t xml:space="preserve">Часть </w:t>
        </w:r>
        <w:r w:rsidR="00653333" w:rsidRPr="008415E1">
          <w:rPr>
            <w:rStyle w:val="af8"/>
            <w:rFonts w:cstheme="minorHAnsi"/>
            <w:lang w:val="en-US"/>
          </w:rPr>
          <w:t>II</w:t>
        </w:r>
        <w:r w:rsidR="00653333" w:rsidRPr="008415E1">
          <w:rPr>
            <w:rStyle w:val="af8"/>
            <w:rFonts w:cstheme="minorHAnsi"/>
          </w:rPr>
          <w:t>. Порядок проведения закупки</w:t>
        </w:r>
        <w:r w:rsidR="00653333">
          <w:rPr>
            <w:webHidden/>
          </w:rPr>
          <w:tab/>
        </w:r>
        <w:r w:rsidR="00C90E35">
          <w:rPr>
            <w:webHidden/>
          </w:rPr>
          <w:fldChar w:fldCharType="begin"/>
        </w:r>
        <w:r w:rsidR="00653333">
          <w:rPr>
            <w:webHidden/>
          </w:rPr>
          <w:instrText xml:space="preserve"> PAGEREF _Toc329173427 \h </w:instrText>
        </w:r>
        <w:r w:rsidR="00C90E35">
          <w:rPr>
            <w:webHidden/>
          </w:rPr>
        </w:r>
        <w:r w:rsidR="00C90E35">
          <w:rPr>
            <w:webHidden/>
          </w:rPr>
          <w:fldChar w:fldCharType="separate"/>
        </w:r>
        <w:r w:rsidR="00010687">
          <w:rPr>
            <w:webHidden/>
          </w:rPr>
          <w:t>6</w:t>
        </w:r>
        <w:r w:rsidR="00C90E35">
          <w:rPr>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8" w:history="1">
        <w:r w:rsidR="00653333" w:rsidRPr="008415E1">
          <w:rPr>
            <w:rStyle w:val="af8"/>
            <w:rFonts w:cstheme="minorHAnsi"/>
            <w:noProof/>
          </w:rPr>
          <w:t>2.1. Права и обязанности Организатора и Участников закупки</w:t>
        </w:r>
        <w:r w:rsidR="00653333">
          <w:rPr>
            <w:noProof/>
            <w:webHidden/>
          </w:rPr>
          <w:tab/>
        </w:r>
        <w:r w:rsidR="00C90E35">
          <w:rPr>
            <w:noProof/>
            <w:webHidden/>
          </w:rPr>
          <w:fldChar w:fldCharType="begin"/>
        </w:r>
        <w:r w:rsidR="00653333">
          <w:rPr>
            <w:noProof/>
            <w:webHidden/>
          </w:rPr>
          <w:instrText xml:space="preserve"> PAGEREF _Toc329173428 \h </w:instrText>
        </w:r>
        <w:r w:rsidR="00C90E35">
          <w:rPr>
            <w:noProof/>
            <w:webHidden/>
          </w:rPr>
        </w:r>
        <w:r w:rsidR="00C90E35">
          <w:rPr>
            <w:noProof/>
            <w:webHidden/>
          </w:rPr>
          <w:fldChar w:fldCharType="separate"/>
        </w:r>
        <w:r w:rsidR="00010687">
          <w:rPr>
            <w:noProof/>
            <w:webHidden/>
          </w:rPr>
          <w:t>6</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29" w:history="1">
        <w:r w:rsidR="00653333" w:rsidRPr="008415E1">
          <w:rPr>
            <w:rStyle w:val="af8"/>
            <w:rFonts w:cstheme="minorHAnsi"/>
            <w:noProof/>
          </w:rPr>
          <w:t>2.2. Порядок подачи заявок на участие в закупке</w:t>
        </w:r>
        <w:r w:rsidR="00653333">
          <w:rPr>
            <w:noProof/>
            <w:webHidden/>
          </w:rPr>
          <w:tab/>
        </w:r>
        <w:r w:rsidR="00C90E35">
          <w:rPr>
            <w:noProof/>
            <w:webHidden/>
          </w:rPr>
          <w:fldChar w:fldCharType="begin"/>
        </w:r>
        <w:r w:rsidR="00653333">
          <w:rPr>
            <w:noProof/>
            <w:webHidden/>
          </w:rPr>
          <w:instrText xml:space="preserve"> PAGEREF _Toc329173429 \h </w:instrText>
        </w:r>
        <w:r w:rsidR="00C90E35">
          <w:rPr>
            <w:noProof/>
            <w:webHidden/>
          </w:rPr>
        </w:r>
        <w:r w:rsidR="00C90E35">
          <w:rPr>
            <w:noProof/>
            <w:webHidden/>
          </w:rPr>
          <w:fldChar w:fldCharType="separate"/>
        </w:r>
        <w:r w:rsidR="00010687">
          <w:rPr>
            <w:noProof/>
            <w:webHidden/>
          </w:rPr>
          <w:t>6</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0" w:history="1">
        <w:r w:rsidR="00653333" w:rsidRPr="008415E1">
          <w:rPr>
            <w:rStyle w:val="af8"/>
            <w:rFonts w:cstheme="minorHAnsi"/>
            <w:noProof/>
          </w:rPr>
          <w:t>2.3. Формы и порядок предоставления участникам закупки разъяснений положений документации о закупке</w:t>
        </w:r>
        <w:r w:rsidR="00653333">
          <w:rPr>
            <w:noProof/>
            <w:webHidden/>
          </w:rPr>
          <w:tab/>
        </w:r>
        <w:r w:rsidR="00C90E35">
          <w:rPr>
            <w:noProof/>
            <w:webHidden/>
          </w:rPr>
          <w:fldChar w:fldCharType="begin"/>
        </w:r>
        <w:r w:rsidR="00653333">
          <w:rPr>
            <w:noProof/>
            <w:webHidden/>
          </w:rPr>
          <w:instrText xml:space="preserve"> PAGEREF _Toc329173430 \h </w:instrText>
        </w:r>
        <w:r w:rsidR="00C90E35">
          <w:rPr>
            <w:noProof/>
            <w:webHidden/>
          </w:rPr>
        </w:r>
        <w:r w:rsidR="00C90E35">
          <w:rPr>
            <w:noProof/>
            <w:webHidden/>
          </w:rPr>
          <w:fldChar w:fldCharType="separate"/>
        </w:r>
        <w:r w:rsidR="00010687">
          <w:rPr>
            <w:noProof/>
            <w:webHidden/>
          </w:rPr>
          <w:t>6</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1" w:history="1">
        <w:r w:rsidR="00653333" w:rsidRPr="008415E1">
          <w:rPr>
            <w:rStyle w:val="af8"/>
            <w:rFonts w:cstheme="minorHAnsi"/>
            <w:noProof/>
          </w:rPr>
          <w:t>2.4. Описание порядка внесения дополнений в Документацию о закупке, переноса сроков окончания приема заявок</w:t>
        </w:r>
        <w:r w:rsidR="00653333">
          <w:rPr>
            <w:noProof/>
            <w:webHidden/>
          </w:rPr>
          <w:tab/>
        </w:r>
        <w:r w:rsidR="00C90E35">
          <w:rPr>
            <w:noProof/>
            <w:webHidden/>
          </w:rPr>
          <w:fldChar w:fldCharType="begin"/>
        </w:r>
        <w:r w:rsidR="00653333">
          <w:rPr>
            <w:noProof/>
            <w:webHidden/>
          </w:rPr>
          <w:instrText xml:space="preserve"> PAGEREF _Toc329173431 \h </w:instrText>
        </w:r>
        <w:r w:rsidR="00C90E35">
          <w:rPr>
            <w:noProof/>
            <w:webHidden/>
          </w:rPr>
        </w:r>
        <w:r w:rsidR="00C90E35">
          <w:rPr>
            <w:noProof/>
            <w:webHidden/>
          </w:rPr>
          <w:fldChar w:fldCharType="separate"/>
        </w:r>
        <w:r w:rsidR="00010687">
          <w:rPr>
            <w:noProof/>
            <w:webHidden/>
          </w:rPr>
          <w:t>6</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2" w:history="1">
        <w:r w:rsidR="00653333" w:rsidRPr="008415E1">
          <w:rPr>
            <w:rStyle w:val="af8"/>
            <w:rFonts w:cstheme="minorHAnsi"/>
            <w:noProof/>
          </w:rPr>
          <w:t>2.5. Порядок оценки и сопоставления заявок на участие в закупке</w:t>
        </w:r>
        <w:r w:rsidR="00653333">
          <w:rPr>
            <w:noProof/>
            <w:webHidden/>
          </w:rPr>
          <w:tab/>
        </w:r>
        <w:r w:rsidR="00C90E35">
          <w:rPr>
            <w:noProof/>
            <w:webHidden/>
          </w:rPr>
          <w:fldChar w:fldCharType="begin"/>
        </w:r>
        <w:r w:rsidR="00653333">
          <w:rPr>
            <w:noProof/>
            <w:webHidden/>
          </w:rPr>
          <w:instrText xml:space="preserve"> PAGEREF _Toc329173432 \h </w:instrText>
        </w:r>
        <w:r w:rsidR="00C90E35">
          <w:rPr>
            <w:noProof/>
            <w:webHidden/>
          </w:rPr>
        </w:r>
        <w:r w:rsidR="00C90E35">
          <w:rPr>
            <w:noProof/>
            <w:webHidden/>
          </w:rPr>
          <w:fldChar w:fldCharType="separate"/>
        </w:r>
        <w:r w:rsidR="00010687">
          <w:rPr>
            <w:noProof/>
            <w:webHidden/>
          </w:rPr>
          <w:t>7</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3" w:history="1">
        <w:r w:rsidR="00653333" w:rsidRPr="008415E1">
          <w:rPr>
            <w:rStyle w:val="af8"/>
            <w:rFonts w:cstheme="minorHAnsi"/>
            <w:noProof/>
          </w:rPr>
          <w:t>2.6. Порядок предоставления обеспечения заявки</w:t>
        </w:r>
        <w:r w:rsidR="00653333">
          <w:rPr>
            <w:noProof/>
            <w:webHidden/>
          </w:rPr>
          <w:tab/>
        </w:r>
        <w:r w:rsidR="00C90E35">
          <w:rPr>
            <w:noProof/>
            <w:webHidden/>
          </w:rPr>
          <w:fldChar w:fldCharType="begin"/>
        </w:r>
        <w:r w:rsidR="00653333">
          <w:rPr>
            <w:noProof/>
            <w:webHidden/>
          </w:rPr>
          <w:instrText xml:space="preserve"> PAGEREF _Toc329173433 \h </w:instrText>
        </w:r>
        <w:r w:rsidR="00C90E35">
          <w:rPr>
            <w:noProof/>
            <w:webHidden/>
          </w:rPr>
        </w:r>
        <w:r w:rsidR="00C90E35">
          <w:rPr>
            <w:noProof/>
            <w:webHidden/>
          </w:rPr>
          <w:fldChar w:fldCharType="separate"/>
        </w:r>
        <w:r w:rsidR="00010687">
          <w:rPr>
            <w:noProof/>
            <w:webHidden/>
          </w:rPr>
          <w:t>7</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4" w:history="1">
        <w:r w:rsidR="00653333" w:rsidRPr="008415E1">
          <w:rPr>
            <w:rStyle w:val="af8"/>
            <w:rFonts w:cstheme="minorHAnsi"/>
            <w:noProof/>
          </w:rPr>
          <w:t>2.7. Обеспечения исполнения договора</w:t>
        </w:r>
        <w:r w:rsidR="00653333">
          <w:rPr>
            <w:noProof/>
            <w:webHidden/>
          </w:rPr>
          <w:tab/>
        </w:r>
        <w:r w:rsidR="00C90E35">
          <w:rPr>
            <w:noProof/>
            <w:webHidden/>
          </w:rPr>
          <w:fldChar w:fldCharType="begin"/>
        </w:r>
        <w:r w:rsidR="00653333">
          <w:rPr>
            <w:noProof/>
            <w:webHidden/>
          </w:rPr>
          <w:instrText xml:space="preserve"> PAGEREF _Toc329173434 \h </w:instrText>
        </w:r>
        <w:r w:rsidR="00C90E35">
          <w:rPr>
            <w:noProof/>
            <w:webHidden/>
          </w:rPr>
        </w:r>
        <w:r w:rsidR="00C90E35">
          <w:rPr>
            <w:noProof/>
            <w:webHidden/>
          </w:rPr>
          <w:fldChar w:fldCharType="separate"/>
        </w:r>
        <w:r w:rsidR="00010687">
          <w:rPr>
            <w:noProof/>
            <w:webHidden/>
          </w:rPr>
          <w:t>7</w:t>
        </w:r>
        <w:r w:rsidR="00C90E35">
          <w:rPr>
            <w:noProof/>
            <w:webHidden/>
          </w:rPr>
          <w:fldChar w:fldCharType="end"/>
        </w:r>
      </w:hyperlink>
    </w:p>
    <w:p w:rsidR="00653333" w:rsidRDefault="00892F67">
      <w:pPr>
        <w:pStyle w:val="11"/>
        <w:rPr>
          <w:rFonts w:eastAsiaTheme="minorEastAsia" w:cstheme="minorBidi"/>
          <w:b w:val="0"/>
          <w:color w:val="auto"/>
          <w:lang w:eastAsia="ru-RU"/>
        </w:rPr>
      </w:pPr>
      <w:hyperlink w:anchor="_Toc329173435" w:history="1">
        <w:r w:rsidR="00653333" w:rsidRPr="008415E1">
          <w:rPr>
            <w:rStyle w:val="af8"/>
            <w:rFonts w:cstheme="minorHAnsi"/>
          </w:rPr>
          <w:t xml:space="preserve">Часть </w:t>
        </w:r>
        <w:r w:rsidR="00653333" w:rsidRPr="008415E1">
          <w:rPr>
            <w:rStyle w:val="af8"/>
            <w:rFonts w:cstheme="minorHAnsi"/>
            <w:lang w:val="en-US"/>
          </w:rPr>
          <w:t>III</w:t>
        </w:r>
        <w:r w:rsidR="00653333" w:rsidRPr="008415E1">
          <w:rPr>
            <w:rStyle w:val="af8"/>
            <w:rFonts w:cstheme="minorHAnsi"/>
          </w:rPr>
          <w:t>. Заявка на участие в закупке</w:t>
        </w:r>
        <w:r w:rsidR="00653333">
          <w:rPr>
            <w:webHidden/>
          </w:rPr>
          <w:tab/>
        </w:r>
        <w:r w:rsidR="00C90E35">
          <w:rPr>
            <w:webHidden/>
          </w:rPr>
          <w:fldChar w:fldCharType="begin"/>
        </w:r>
        <w:r w:rsidR="00653333">
          <w:rPr>
            <w:webHidden/>
          </w:rPr>
          <w:instrText xml:space="preserve"> PAGEREF _Toc329173435 \h </w:instrText>
        </w:r>
        <w:r w:rsidR="00C90E35">
          <w:rPr>
            <w:webHidden/>
          </w:rPr>
        </w:r>
        <w:r w:rsidR="00C90E35">
          <w:rPr>
            <w:webHidden/>
          </w:rPr>
          <w:fldChar w:fldCharType="separate"/>
        </w:r>
        <w:r w:rsidR="00010687">
          <w:rPr>
            <w:webHidden/>
          </w:rPr>
          <w:t>7</w:t>
        </w:r>
        <w:r w:rsidR="00C90E35">
          <w:rPr>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6" w:history="1">
        <w:r w:rsidR="00653333" w:rsidRPr="008415E1">
          <w:rPr>
            <w:rStyle w:val="af8"/>
            <w:rFonts w:cstheme="minorHAnsi"/>
            <w:noProof/>
          </w:rPr>
          <w:t>3.1. Требования к содержанию, форме, оформлению и составу заявки на участие в закупке</w:t>
        </w:r>
        <w:r w:rsidR="00653333">
          <w:rPr>
            <w:noProof/>
            <w:webHidden/>
          </w:rPr>
          <w:tab/>
        </w:r>
        <w:r w:rsidR="00C90E35">
          <w:rPr>
            <w:noProof/>
            <w:webHidden/>
          </w:rPr>
          <w:fldChar w:fldCharType="begin"/>
        </w:r>
        <w:r w:rsidR="00653333">
          <w:rPr>
            <w:noProof/>
            <w:webHidden/>
          </w:rPr>
          <w:instrText xml:space="preserve"> PAGEREF _Toc329173436 \h </w:instrText>
        </w:r>
        <w:r w:rsidR="00C90E35">
          <w:rPr>
            <w:noProof/>
            <w:webHidden/>
          </w:rPr>
        </w:r>
        <w:r w:rsidR="00C90E35">
          <w:rPr>
            <w:noProof/>
            <w:webHidden/>
          </w:rPr>
          <w:fldChar w:fldCharType="separate"/>
        </w:r>
        <w:r w:rsidR="00010687">
          <w:rPr>
            <w:noProof/>
            <w:webHidden/>
          </w:rPr>
          <w:t>7</w:t>
        </w:r>
        <w:r w:rsidR="00C90E35">
          <w:rPr>
            <w:noProof/>
            <w:webHidden/>
          </w:rPr>
          <w:fldChar w:fldCharType="end"/>
        </w:r>
      </w:hyperlink>
    </w:p>
    <w:p w:rsidR="00653333" w:rsidRDefault="00892F67">
      <w:pPr>
        <w:pStyle w:val="23"/>
        <w:tabs>
          <w:tab w:val="right" w:leader="dot" w:pos="9345"/>
        </w:tabs>
        <w:rPr>
          <w:rFonts w:eastAsiaTheme="minorEastAsia" w:cstheme="minorBidi"/>
          <w:noProof/>
          <w:lang w:eastAsia="ru-RU"/>
        </w:rPr>
      </w:pPr>
      <w:hyperlink w:anchor="_Toc329173437" w:history="1">
        <w:r w:rsidR="00653333" w:rsidRPr="008415E1">
          <w:rPr>
            <w:rStyle w:val="af8"/>
            <w:rFonts w:cstheme="minorHAnsi"/>
            <w:noProof/>
          </w:rPr>
          <w:t>3.2. Требования к описанию участниками закупки поставляемого товара, выполняемой работы, оказываемой услуги</w:t>
        </w:r>
        <w:r w:rsidR="00653333">
          <w:rPr>
            <w:noProof/>
            <w:webHidden/>
          </w:rPr>
          <w:tab/>
        </w:r>
        <w:r w:rsidR="00C90E35">
          <w:rPr>
            <w:noProof/>
            <w:webHidden/>
          </w:rPr>
          <w:fldChar w:fldCharType="begin"/>
        </w:r>
        <w:r w:rsidR="00653333">
          <w:rPr>
            <w:noProof/>
            <w:webHidden/>
          </w:rPr>
          <w:instrText xml:space="preserve"> PAGEREF _Toc329173437 \h </w:instrText>
        </w:r>
        <w:r w:rsidR="00C90E35">
          <w:rPr>
            <w:noProof/>
            <w:webHidden/>
          </w:rPr>
        </w:r>
        <w:r w:rsidR="00C90E35">
          <w:rPr>
            <w:noProof/>
            <w:webHidden/>
          </w:rPr>
          <w:fldChar w:fldCharType="separate"/>
        </w:r>
        <w:r w:rsidR="00010687">
          <w:rPr>
            <w:noProof/>
            <w:webHidden/>
          </w:rPr>
          <w:t>8</w:t>
        </w:r>
        <w:r w:rsidR="00C90E35">
          <w:rPr>
            <w:noProof/>
            <w:webHidden/>
          </w:rPr>
          <w:fldChar w:fldCharType="end"/>
        </w:r>
      </w:hyperlink>
    </w:p>
    <w:p w:rsidR="00154AD1" w:rsidRPr="00541B47" w:rsidRDefault="00C90E35" w:rsidP="00154AD1">
      <w:pPr>
        <w:rPr>
          <w:rFonts w:cstheme="minorHAnsi"/>
        </w:rPr>
      </w:pPr>
      <w:r w:rsidRPr="00541B47">
        <w:rPr>
          <w:rFonts w:cstheme="minorHAnsi"/>
        </w:rPr>
        <w:fldChar w:fldCharType="end"/>
      </w:r>
    </w:p>
    <w:p w:rsidR="00D8363B" w:rsidRPr="00541B47" w:rsidRDefault="00FE02B4" w:rsidP="00D8363B">
      <w:pPr>
        <w:pStyle w:val="1"/>
        <w:rPr>
          <w:rFonts w:asciiTheme="minorHAnsi" w:hAnsiTheme="minorHAnsi" w:cstheme="minorHAnsi"/>
        </w:rPr>
      </w:pPr>
      <w:r w:rsidRPr="00541B47">
        <w:rPr>
          <w:rFonts w:asciiTheme="minorHAnsi" w:hAnsiTheme="minorHAnsi" w:cstheme="minorHAnsi"/>
        </w:rPr>
        <w:br w:type="page"/>
      </w:r>
      <w:bookmarkStart w:id="0" w:name="_Toc329173421"/>
      <w:r w:rsidR="00561F55" w:rsidRPr="00541B47">
        <w:rPr>
          <w:rFonts w:asciiTheme="minorHAnsi" w:hAnsiTheme="minorHAnsi" w:cstheme="minorHAnsi"/>
        </w:rPr>
        <w:lastRenderedPageBreak/>
        <w:t xml:space="preserve">ИНФОРМАЦИОННАЯ </w:t>
      </w:r>
      <w:r w:rsidR="00D8363B" w:rsidRPr="00541B47">
        <w:rPr>
          <w:rFonts w:asciiTheme="minorHAnsi" w:hAnsiTheme="minorHAnsi" w:cstheme="minorHAnsi"/>
        </w:rPr>
        <w:t>КАРТА ЗАКУПКИ</w:t>
      </w:r>
      <w:bookmarkEnd w:id="0"/>
    </w:p>
    <w:tbl>
      <w:tblPr>
        <w:tblStyle w:val="-11"/>
        <w:tblW w:w="0" w:type="auto"/>
        <w:tblLook w:val="04A0" w:firstRow="1" w:lastRow="0" w:firstColumn="1" w:lastColumn="0" w:noHBand="0" w:noVBand="1"/>
      </w:tblPr>
      <w:tblGrid>
        <w:gridCol w:w="675"/>
        <w:gridCol w:w="3686"/>
        <w:gridCol w:w="4819"/>
      </w:tblGrid>
      <w:tr w:rsidR="00D8363B" w:rsidRPr="00541B47" w:rsidTr="00875D0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eastAsia="Times New Roman" w:cstheme="minorHAnsi"/>
                <w:b w:val="0"/>
                <w:bCs w:val="0"/>
                <w:color w:val="000000"/>
                <w:sz w:val="20"/>
                <w:szCs w:val="20"/>
              </w:rPr>
            </w:pPr>
          </w:p>
        </w:tc>
        <w:tc>
          <w:tcPr>
            <w:tcW w:w="3686" w:type="dxa"/>
          </w:tcPr>
          <w:p w:rsidR="00D8363B" w:rsidRPr="00541B47"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541B47">
              <w:rPr>
                <w:rFonts w:eastAsia="Times New Roman" w:cstheme="minorHAnsi"/>
                <w:color w:val="000000"/>
                <w:sz w:val="20"/>
                <w:szCs w:val="20"/>
              </w:rPr>
              <w:t>Наименование закупки</w:t>
            </w:r>
          </w:p>
        </w:tc>
        <w:tc>
          <w:tcPr>
            <w:tcW w:w="4819" w:type="dxa"/>
          </w:tcPr>
          <w:p w:rsidR="00D8363B" w:rsidRPr="00E04B6F" w:rsidRDefault="00F62ABB" w:rsidP="00222045">
            <w:pPr>
              <w:spacing w:before="40" w:after="40"/>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Pr>
                <w:bCs w:val="0"/>
              </w:rPr>
              <w:t xml:space="preserve">Покупка универсальной гусеничной машины </w:t>
            </w:r>
            <w:proofErr w:type="spellStart"/>
            <w:r>
              <w:rPr>
                <w:bCs w:val="0"/>
                <w:lang w:val="en-US"/>
              </w:rPr>
              <w:t>PrimeTech</w:t>
            </w:r>
            <w:proofErr w:type="spellEnd"/>
            <w:r w:rsidRPr="00EC48D0">
              <w:rPr>
                <w:bCs w:val="0"/>
              </w:rPr>
              <w:t xml:space="preserve"> </w:t>
            </w:r>
            <w:r>
              <w:rPr>
                <w:bCs w:val="0"/>
                <w:lang w:val="en-US"/>
              </w:rPr>
              <w:t>PT</w:t>
            </w:r>
            <w:r w:rsidRPr="00EC48D0">
              <w:rPr>
                <w:bCs w:val="0"/>
              </w:rPr>
              <w:t xml:space="preserve">-300 </w:t>
            </w:r>
            <w:proofErr w:type="gramStart"/>
            <w:r>
              <w:rPr>
                <w:bCs w:val="0"/>
              </w:rPr>
              <w:t>оборудованную</w:t>
            </w:r>
            <w:proofErr w:type="gramEnd"/>
            <w:r>
              <w:rPr>
                <w:bCs w:val="0"/>
              </w:rPr>
              <w:t xml:space="preserve">  лесным </w:t>
            </w:r>
            <w:proofErr w:type="spellStart"/>
            <w:r>
              <w:rPr>
                <w:bCs w:val="0"/>
              </w:rPr>
              <w:t>мульчером</w:t>
            </w:r>
            <w:proofErr w:type="spellEnd"/>
            <w:r>
              <w:rPr>
                <w:bCs w:val="0"/>
              </w:rPr>
              <w:t xml:space="preserve"> для нужд ЛОКП «</w:t>
            </w:r>
            <w:proofErr w:type="spellStart"/>
            <w:r>
              <w:rPr>
                <w:bCs w:val="0"/>
              </w:rPr>
              <w:t>Ленобллесхоз</w:t>
            </w:r>
            <w:proofErr w:type="spellEnd"/>
            <w:r>
              <w:rPr>
                <w:bCs w:val="0"/>
              </w:rPr>
              <w:t>»</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Вид закупки</w:t>
            </w:r>
          </w:p>
        </w:tc>
        <w:tc>
          <w:tcPr>
            <w:tcW w:w="4819" w:type="dxa"/>
          </w:tcPr>
          <w:p w:rsidR="00D8363B" w:rsidRPr="00A35DEE" w:rsidRDefault="00561F55" w:rsidP="00F62AB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A35DEE">
              <w:rPr>
                <w:rFonts w:cstheme="minorHAnsi"/>
                <w:bCs/>
                <w:color w:val="000000"/>
                <w:sz w:val="20"/>
                <w:szCs w:val="20"/>
              </w:rPr>
              <w:t xml:space="preserve">Открытый </w:t>
            </w:r>
            <w:r w:rsidR="00F62ABB">
              <w:rPr>
                <w:rFonts w:cstheme="minorHAnsi"/>
                <w:bCs/>
                <w:color w:val="000000"/>
                <w:sz w:val="20"/>
                <w:szCs w:val="20"/>
              </w:rPr>
              <w:t>конкурс</w:t>
            </w:r>
          </w:p>
        </w:tc>
      </w:tr>
      <w:tr w:rsidR="000A1242"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0A1242" w:rsidRPr="00541B47" w:rsidRDefault="000A1242" w:rsidP="008A6EBF">
            <w:pPr>
              <w:numPr>
                <w:ilvl w:val="0"/>
                <w:numId w:val="4"/>
              </w:numPr>
              <w:spacing w:before="40" w:after="40"/>
              <w:jc w:val="left"/>
              <w:rPr>
                <w:rFonts w:cstheme="minorHAnsi"/>
                <w:b w:val="0"/>
                <w:bCs w:val="0"/>
                <w:color w:val="000000"/>
                <w:sz w:val="20"/>
                <w:szCs w:val="20"/>
              </w:rPr>
            </w:pPr>
          </w:p>
        </w:tc>
        <w:tc>
          <w:tcPr>
            <w:tcW w:w="3686" w:type="dxa"/>
          </w:tcPr>
          <w:p w:rsidR="000A1242" w:rsidRPr="00541B47" w:rsidRDefault="000A1242"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Особые требования</w:t>
            </w:r>
          </w:p>
        </w:tc>
        <w:tc>
          <w:tcPr>
            <w:tcW w:w="4819" w:type="dxa"/>
          </w:tcPr>
          <w:p w:rsidR="000A1242" w:rsidRPr="00304721" w:rsidRDefault="00F62ABB" w:rsidP="00F62ABB">
            <w:pPr>
              <w:spacing w:after="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Оплата  с первоначальным взносом 30 %  и рассрочкой до момента отгрузки  товара Заказчику.</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Специальные процедуры</w:t>
            </w:r>
          </w:p>
        </w:tc>
        <w:tc>
          <w:tcPr>
            <w:tcW w:w="4819"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b/>
                <w:color w:val="000000"/>
                <w:sz w:val="20"/>
                <w:szCs w:val="20"/>
              </w:rPr>
              <w:t>Цель проведения закупки</w:t>
            </w:r>
          </w:p>
        </w:tc>
        <w:tc>
          <w:tcPr>
            <w:tcW w:w="4819" w:type="dxa"/>
          </w:tcPr>
          <w:p w:rsidR="00D8363B" w:rsidRPr="00541B47" w:rsidRDefault="00315618" w:rsidP="00F62ABB">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Закупка </w:t>
            </w:r>
            <w:r w:rsidR="00F62ABB">
              <w:rPr>
                <w:rFonts w:cstheme="minorHAnsi"/>
                <w:color w:val="000000"/>
                <w:sz w:val="20"/>
                <w:szCs w:val="20"/>
              </w:rPr>
              <w:t>для производственных нужд предприятия</w:t>
            </w:r>
          </w:p>
        </w:tc>
      </w:tr>
      <w:tr w:rsidR="00F62ABB" w:rsidRPr="00541B47" w:rsidTr="00833BF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Начальная (максимальная) цена Договора (цена Лота)</w:t>
            </w:r>
          </w:p>
        </w:tc>
        <w:tc>
          <w:tcPr>
            <w:tcW w:w="4819" w:type="dxa"/>
            <w:vAlign w:val="center"/>
          </w:tcPr>
          <w:p w:rsidR="00F62ABB" w:rsidRPr="00825217" w:rsidRDefault="00F62ABB" w:rsidP="00892F67">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highlight w:val="yellow"/>
              </w:rPr>
            </w:pPr>
            <w:r>
              <w:rPr>
                <w:rFonts w:ascii="Calibri" w:hAnsi="Calibri" w:cs="Calibri"/>
                <w:sz w:val="20"/>
                <w:szCs w:val="20"/>
              </w:rPr>
              <w:t>14 150 000</w:t>
            </w:r>
            <w:r w:rsidRPr="008005FD">
              <w:rPr>
                <w:rFonts w:ascii="Calibri" w:hAnsi="Calibri" w:cs="Calibri"/>
                <w:sz w:val="20"/>
                <w:szCs w:val="20"/>
              </w:rPr>
              <w:t xml:space="preserve"> рублей</w:t>
            </w:r>
            <w:r>
              <w:rPr>
                <w:rFonts w:ascii="Calibri" w:hAnsi="Calibri" w:cs="Calibri"/>
                <w:sz w:val="20"/>
                <w:szCs w:val="20"/>
              </w:rPr>
              <w:t xml:space="preserve"> (Четырнадцать миллионов сто пятьдесят тысяч рублей) 00 копеек.</w:t>
            </w:r>
          </w:p>
        </w:tc>
      </w:tr>
      <w:tr w:rsidR="00F62ABB" w:rsidRPr="00541B47" w:rsidTr="00875D08">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Включенные расходы</w:t>
            </w:r>
          </w:p>
        </w:tc>
        <w:tc>
          <w:tcPr>
            <w:tcW w:w="4819" w:type="dxa"/>
          </w:tcPr>
          <w:p w:rsidR="00F62ABB" w:rsidRPr="00541B47" w:rsidRDefault="00F62ABB" w:rsidP="00653333">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Цена Договора </w:t>
            </w:r>
            <w:r w:rsidRPr="00653333">
              <w:rPr>
                <w:rFonts w:cstheme="minorHAnsi"/>
                <w:color w:val="000000"/>
                <w:sz w:val="20"/>
                <w:szCs w:val="20"/>
              </w:rPr>
              <w:t xml:space="preserve">включает уплату таможенных пошлин, налогов и других обязательных платежей, НДС, стоимость </w:t>
            </w:r>
            <w:proofErr w:type="spellStart"/>
            <w:r w:rsidRPr="00653333">
              <w:rPr>
                <w:rFonts w:cstheme="minorHAnsi"/>
                <w:color w:val="000000"/>
                <w:sz w:val="20"/>
                <w:szCs w:val="20"/>
              </w:rPr>
              <w:t>транспортировкитоваров</w:t>
            </w:r>
            <w:proofErr w:type="spellEnd"/>
            <w:r w:rsidRPr="00653333">
              <w:rPr>
                <w:rFonts w:cstheme="minorHAnsi"/>
                <w:color w:val="000000"/>
                <w:sz w:val="20"/>
                <w:szCs w:val="20"/>
              </w:rPr>
              <w:t xml:space="preserve"> до места расположения Заказчика</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поставки товара (выполнения работы, оказания услуги)</w:t>
            </w:r>
          </w:p>
        </w:tc>
        <w:tc>
          <w:tcPr>
            <w:tcW w:w="4819" w:type="dxa"/>
          </w:tcPr>
          <w:p w:rsidR="00F62ABB" w:rsidRPr="00A35DEE" w:rsidRDefault="00F62ABB" w:rsidP="009E477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Склад продавца.</w:t>
            </w:r>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Условия поставки товара (выполнения работы, оказания услуги)</w:t>
            </w:r>
          </w:p>
        </w:tc>
        <w:tc>
          <w:tcPr>
            <w:tcW w:w="4819" w:type="dxa"/>
          </w:tcPr>
          <w:p w:rsidR="00F62ABB" w:rsidRPr="00A35DEE" w:rsidRDefault="00F62ABB" w:rsidP="000A124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Особых условий нет</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Сроки (периоды) поставки товара (выполнения работы, оказания услуги)</w:t>
            </w:r>
          </w:p>
        </w:tc>
        <w:tc>
          <w:tcPr>
            <w:tcW w:w="4819" w:type="dxa"/>
          </w:tcPr>
          <w:p w:rsidR="00F62ABB" w:rsidRPr="00653333" w:rsidRDefault="00F62ABB" w:rsidP="00833BF9">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Не позднее 3-х месяцев </w:t>
            </w:r>
            <w:proofErr w:type="gramStart"/>
            <w:r>
              <w:rPr>
                <w:rFonts w:cstheme="minorHAnsi"/>
                <w:color w:val="000000"/>
                <w:sz w:val="20"/>
                <w:szCs w:val="20"/>
              </w:rPr>
              <w:t>с даты заключения</w:t>
            </w:r>
            <w:proofErr w:type="gramEnd"/>
            <w:r>
              <w:rPr>
                <w:rFonts w:cstheme="minorHAnsi"/>
                <w:color w:val="000000"/>
                <w:sz w:val="20"/>
                <w:szCs w:val="20"/>
              </w:rPr>
              <w:t xml:space="preserve"> договора.</w:t>
            </w:r>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подачи заявок Участниками</w:t>
            </w:r>
          </w:p>
        </w:tc>
        <w:tc>
          <w:tcPr>
            <w:tcW w:w="4819" w:type="dxa"/>
          </w:tcPr>
          <w:p w:rsidR="00F62ABB" w:rsidRPr="00A35DEE" w:rsidRDefault="00F62ABB"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Российская Федерация, 197342, г. Санкт</w:t>
            </w:r>
            <w:r>
              <w:rPr>
                <w:rFonts w:cstheme="minorHAnsi"/>
                <w:color w:val="000000"/>
                <w:sz w:val="20"/>
                <w:szCs w:val="20"/>
              </w:rPr>
              <w:t>-</w:t>
            </w:r>
            <w:r w:rsidRPr="00A35DEE">
              <w:rPr>
                <w:rFonts w:cstheme="minorHAnsi"/>
                <w:color w:val="000000"/>
                <w:sz w:val="20"/>
                <w:szCs w:val="20"/>
              </w:rPr>
              <w:t xml:space="preserve">Петербург, наб. Черной Речки д. 1А </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начала подачи заявок</w:t>
            </w:r>
          </w:p>
        </w:tc>
        <w:tc>
          <w:tcPr>
            <w:tcW w:w="4819" w:type="dxa"/>
          </w:tcPr>
          <w:p w:rsidR="00F62ABB" w:rsidRPr="00A35DEE" w:rsidRDefault="00F62ABB" w:rsidP="00F62AB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27</w:t>
            </w:r>
            <w:r w:rsidRPr="00A35DEE">
              <w:rPr>
                <w:rFonts w:cstheme="minorHAnsi"/>
                <w:color w:val="000000"/>
                <w:sz w:val="20"/>
                <w:szCs w:val="20"/>
              </w:rPr>
              <w:t>.</w:t>
            </w:r>
            <w:r>
              <w:rPr>
                <w:rFonts w:cstheme="minorHAnsi"/>
                <w:color w:val="000000"/>
                <w:sz w:val="20"/>
                <w:szCs w:val="20"/>
              </w:rPr>
              <w:t>12</w:t>
            </w:r>
            <w:r w:rsidRPr="00A35DEE">
              <w:rPr>
                <w:rFonts w:cstheme="minorHAnsi"/>
                <w:color w:val="000000"/>
                <w:sz w:val="20"/>
                <w:szCs w:val="20"/>
              </w:rPr>
              <w:t>.201</w:t>
            </w:r>
            <w:r>
              <w:rPr>
                <w:rFonts w:cstheme="minorHAnsi"/>
                <w:color w:val="000000"/>
                <w:sz w:val="20"/>
                <w:szCs w:val="20"/>
              </w:rPr>
              <w:t>3</w:t>
            </w:r>
            <w:r w:rsidRPr="00A35DEE">
              <w:rPr>
                <w:rFonts w:cstheme="minorHAnsi"/>
                <w:color w:val="000000"/>
                <w:sz w:val="20"/>
                <w:szCs w:val="20"/>
              </w:rPr>
              <w:t xml:space="preserve"> г. с </w:t>
            </w:r>
            <w:r>
              <w:rPr>
                <w:rFonts w:cstheme="minorHAnsi"/>
                <w:color w:val="000000"/>
                <w:sz w:val="20"/>
                <w:szCs w:val="20"/>
              </w:rPr>
              <w:t>13</w:t>
            </w:r>
            <w:r w:rsidRPr="00A35DEE">
              <w:rPr>
                <w:rFonts w:cstheme="minorHAnsi"/>
                <w:color w:val="000000"/>
                <w:sz w:val="20"/>
                <w:szCs w:val="20"/>
              </w:rPr>
              <w:t>-00</w:t>
            </w:r>
          </w:p>
        </w:tc>
      </w:tr>
      <w:tr w:rsidR="00F62ABB"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окончания подачи заявок</w:t>
            </w:r>
          </w:p>
        </w:tc>
        <w:tc>
          <w:tcPr>
            <w:tcW w:w="4819" w:type="dxa"/>
            <w:vAlign w:val="center"/>
          </w:tcPr>
          <w:p w:rsidR="00F62ABB" w:rsidRPr="00A35DEE" w:rsidRDefault="00F62ABB" w:rsidP="00F62ABB">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16</w:t>
            </w:r>
            <w:r w:rsidRPr="00A35DEE">
              <w:rPr>
                <w:rFonts w:cstheme="minorHAnsi"/>
                <w:color w:val="000000"/>
                <w:sz w:val="20"/>
                <w:szCs w:val="20"/>
              </w:rPr>
              <w:t>.</w:t>
            </w:r>
            <w:r>
              <w:rPr>
                <w:rFonts w:cstheme="minorHAnsi"/>
                <w:color w:val="000000"/>
                <w:sz w:val="20"/>
                <w:szCs w:val="20"/>
              </w:rPr>
              <w:t>01.</w:t>
            </w:r>
            <w:r w:rsidRPr="00A35DEE">
              <w:rPr>
                <w:rFonts w:cstheme="minorHAnsi"/>
                <w:color w:val="000000"/>
                <w:sz w:val="20"/>
                <w:szCs w:val="20"/>
              </w:rPr>
              <w:t>201</w:t>
            </w:r>
            <w:r>
              <w:rPr>
                <w:rFonts w:cstheme="minorHAnsi"/>
                <w:color w:val="000000"/>
                <w:sz w:val="20"/>
                <w:szCs w:val="20"/>
              </w:rPr>
              <w:t>4</w:t>
            </w:r>
            <w:r w:rsidRPr="00A35DEE">
              <w:rPr>
                <w:rFonts w:cstheme="minorHAnsi"/>
                <w:color w:val="000000"/>
                <w:sz w:val="20"/>
                <w:szCs w:val="20"/>
              </w:rPr>
              <w:t> г. до 1</w:t>
            </w:r>
            <w:r>
              <w:rPr>
                <w:rFonts w:cstheme="minorHAnsi"/>
                <w:color w:val="000000"/>
                <w:sz w:val="20"/>
                <w:szCs w:val="20"/>
              </w:rPr>
              <w:t>3</w:t>
            </w:r>
            <w:r w:rsidRPr="00A35DEE">
              <w:rPr>
                <w:rFonts w:cstheme="minorHAnsi"/>
                <w:color w:val="000000"/>
                <w:sz w:val="20"/>
                <w:szCs w:val="20"/>
              </w:rPr>
              <w:t>-00</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Требования к сроку действия заявки</w:t>
            </w:r>
          </w:p>
        </w:tc>
        <w:tc>
          <w:tcPr>
            <w:tcW w:w="4819" w:type="dxa"/>
          </w:tcPr>
          <w:p w:rsidR="00F62ABB"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Срок действия заявки Участника закупки должен заканчиваться не ранее, чем:</w:t>
            </w:r>
          </w:p>
          <w:p w:rsidR="00F62ABB" w:rsidRPr="00541B47" w:rsidRDefault="00F62ABB" w:rsidP="00F62ABB">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i/>
                <w:color w:val="0070C0"/>
                <w:sz w:val="20"/>
                <w:szCs w:val="20"/>
              </w:rPr>
            </w:pPr>
            <w:r>
              <w:rPr>
                <w:rFonts w:cstheme="minorHAnsi"/>
                <w:color w:val="000000"/>
                <w:sz w:val="20"/>
                <w:szCs w:val="20"/>
              </w:rPr>
              <w:t>17</w:t>
            </w:r>
            <w:r w:rsidRPr="00A35DEE">
              <w:rPr>
                <w:rFonts w:cstheme="minorHAnsi"/>
                <w:color w:val="000000"/>
                <w:sz w:val="20"/>
                <w:szCs w:val="20"/>
              </w:rPr>
              <w:t>.</w:t>
            </w:r>
            <w:r>
              <w:rPr>
                <w:rFonts w:cstheme="minorHAnsi"/>
                <w:color w:val="000000"/>
                <w:sz w:val="20"/>
                <w:szCs w:val="20"/>
              </w:rPr>
              <w:t>01</w:t>
            </w:r>
            <w:r w:rsidRPr="00A35DEE">
              <w:rPr>
                <w:rFonts w:cstheme="minorHAnsi"/>
                <w:color w:val="000000"/>
                <w:sz w:val="20"/>
                <w:szCs w:val="20"/>
              </w:rPr>
              <w:t>.201</w:t>
            </w:r>
            <w:r>
              <w:rPr>
                <w:rFonts w:cstheme="minorHAnsi"/>
                <w:color w:val="000000"/>
                <w:sz w:val="20"/>
                <w:szCs w:val="20"/>
              </w:rPr>
              <w:t>4</w:t>
            </w:r>
            <w:r w:rsidRPr="00A35DEE">
              <w:rPr>
                <w:rFonts w:cstheme="minorHAnsi"/>
                <w:color w:val="000000"/>
                <w:sz w:val="20"/>
                <w:szCs w:val="20"/>
              </w:rPr>
              <w:t> г. 1</w:t>
            </w:r>
            <w:r>
              <w:rPr>
                <w:rFonts w:cstheme="minorHAnsi"/>
                <w:color w:val="000000"/>
                <w:sz w:val="20"/>
                <w:szCs w:val="20"/>
              </w:rPr>
              <w:t>7</w:t>
            </w:r>
            <w:r w:rsidRPr="00A35DEE">
              <w:rPr>
                <w:rFonts w:cstheme="minorHAnsi"/>
                <w:color w:val="000000"/>
                <w:sz w:val="20"/>
                <w:szCs w:val="20"/>
              </w:rPr>
              <w:t>-00</w:t>
            </w:r>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Требования к Участникам закупки </w:t>
            </w:r>
          </w:p>
        </w:tc>
        <w:tc>
          <w:tcPr>
            <w:tcW w:w="4819" w:type="dxa"/>
          </w:tcPr>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Общие обязательные требования:</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Раздел 6.3. </w:t>
            </w:r>
            <w:proofErr w:type="spellStart"/>
            <w:r w:rsidRPr="00541B47">
              <w:rPr>
                <w:rFonts w:cstheme="minorHAnsi"/>
                <w:b/>
                <w:color w:val="000000"/>
                <w:sz w:val="20"/>
                <w:szCs w:val="20"/>
              </w:rPr>
              <w:t>Положения</w:t>
            </w:r>
            <w:r w:rsidRPr="00643F7E">
              <w:rPr>
                <w:rFonts w:cstheme="minorHAnsi"/>
                <w:color w:val="000000"/>
                <w:sz w:val="20"/>
                <w:szCs w:val="20"/>
              </w:rPr>
              <w:t>о</w:t>
            </w:r>
            <w:proofErr w:type="spellEnd"/>
            <w:r w:rsidRPr="00643F7E">
              <w:rPr>
                <w:rFonts w:cstheme="minorHAnsi"/>
                <w:color w:val="000000"/>
                <w:sz w:val="20"/>
                <w:szCs w:val="20"/>
              </w:rPr>
              <w:t xml:space="preserve"> </w:t>
            </w:r>
            <w:proofErr w:type="gramStart"/>
            <w:r w:rsidRPr="00643F7E">
              <w:rPr>
                <w:rFonts w:cstheme="minorHAnsi"/>
                <w:color w:val="000000"/>
                <w:sz w:val="20"/>
                <w:szCs w:val="20"/>
              </w:rPr>
              <w:t>порядке</w:t>
            </w:r>
            <w:proofErr w:type="gramEnd"/>
            <w:r w:rsidRPr="00643F7E">
              <w:rPr>
                <w:rFonts w:cstheme="minorHAnsi"/>
                <w:color w:val="000000"/>
                <w:sz w:val="20"/>
                <w:szCs w:val="20"/>
              </w:rPr>
              <w:t xml:space="preserve"> проведения закупок продукции для нужд </w:t>
            </w:r>
            <w:r w:rsidRPr="00BF7752">
              <w:rPr>
                <w:rFonts w:asciiTheme="majorHAnsi" w:eastAsia="Times New Roman" w:hAnsiTheme="majorHAnsi" w:cstheme="minorHAnsi"/>
                <w:color w:val="auto"/>
                <w:sz w:val="20"/>
                <w:szCs w:val="20"/>
                <w:lang w:eastAsia="ar-SA"/>
              </w:rPr>
              <w:t>ЛОКП «</w:t>
            </w:r>
            <w:proofErr w:type="spellStart"/>
            <w:r w:rsidRPr="00BF7752">
              <w:rPr>
                <w:rFonts w:asciiTheme="majorHAnsi" w:eastAsia="Times New Roman" w:hAnsiTheme="majorHAnsi" w:cstheme="minorHAnsi"/>
                <w:color w:val="auto"/>
                <w:sz w:val="20"/>
                <w:szCs w:val="20"/>
                <w:lang w:eastAsia="ar-SA"/>
              </w:rPr>
              <w:t>Ленобллесхоз</w:t>
            </w:r>
            <w:proofErr w:type="spellEnd"/>
            <w:r w:rsidRPr="00BF7752">
              <w:rPr>
                <w:rFonts w:asciiTheme="majorHAnsi" w:eastAsia="Times New Roman" w:hAnsiTheme="majorHAnsi" w:cstheme="minorHAnsi"/>
                <w:color w:val="auto"/>
                <w:sz w:val="20"/>
                <w:szCs w:val="20"/>
                <w:lang w:eastAsia="ar-SA"/>
              </w:rPr>
              <w:t>»</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Обязательные требования по данной закупке:</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2). Участник закупки должен быть зарегистрирован в 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3). Члены объединений, являющихся коллективными </w:t>
            </w:r>
            <w:r w:rsidRPr="00541B47">
              <w:rPr>
                <w:rFonts w:cstheme="minorHAnsi"/>
                <w:color w:val="000000"/>
                <w:sz w:val="20"/>
                <w:szCs w:val="20"/>
              </w:rPr>
              <w:lastRenderedPageBreak/>
              <w:t>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4).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акцептом всех условий Заказчика, в том числе согласием исполнять обязанности Участника</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Желательные требования по данной закупке, улучшающие качество заявки на участие:</w:t>
            </w:r>
          </w:p>
          <w:p w:rsidR="00F62ABB" w:rsidRPr="00541B47" w:rsidRDefault="00F62ABB"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Не </w:t>
            </w:r>
            <w:proofErr w:type="gramStart"/>
            <w:r>
              <w:rPr>
                <w:rFonts w:cstheme="minorHAnsi"/>
                <w:color w:val="000000"/>
                <w:sz w:val="20"/>
                <w:szCs w:val="20"/>
              </w:rPr>
              <w:t>установлены</w:t>
            </w:r>
            <w:proofErr w:type="gramEnd"/>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Документы для подтверждения соответствия требованиям</w:t>
            </w:r>
          </w:p>
        </w:tc>
        <w:tc>
          <w:tcPr>
            <w:tcW w:w="4819" w:type="dxa"/>
          </w:tcPr>
          <w:p w:rsidR="00F62ABB" w:rsidRPr="00A35DEE" w:rsidRDefault="00F62ABB" w:rsidP="00142F80">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 xml:space="preserve">Не </w:t>
            </w:r>
            <w:proofErr w:type="gramStart"/>
            <w:r w:rsidRPr="00A35DEE">
              <w:rPr>
                <w:rFonts w:cstheme="minorHAnsi"/>
                <w:color w:val="000000"/>
                <w:sz w:val="20"/>
                <w:szCs w:val="20"/>
              </w:rPr>
              <w:t>установлены</w:t>
            </w:r>
            <w:proofErr w:type="gramEnd"/>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Дата </w:t>
            </w:r>
            <w:proofErr w:type="gramStart"/>
            <w:r w:rsidRPr="00541B47">
              <w:rPr>
                <w:rFonts w:cstheme="minorHAnsi"/>
                <w:b/>
                <w:color w:val="000000"/>
                <w:sz w:val="20"/>
                <w:szCs w:val="20"/>
              </w:rPr>
              <w:t>начала предоставления разъяснений положений документации</w:t>
            </w:r>
            <w:proofErr w:type="gramEnd"/>
            <w:r w:rsidRPr="00541B47">
              <w:rPr>
                <w:rFonts w:cstheme="minorHAnsi"/>
                <w:b/>
                <w:color w:val="000000"/>
                <w:sz w:val="20"/>
                <w:szCs w:val="20"/>
              </w:rPr>
              <w:t xml:space="preserve"> о закупке</w:t>
            </w:r>
          </w:p>
        </w:tc>
        <w:tc>
          <w:tcPr>
            <w:tcW w:w="4819" w:type="dxa"/>
          </w:tcPr>
          <w:p w:rsidR="00F62ABB" w:rsidRPr="00A35DEE" w:rsidRDefault="00892F67" w:rsidP="009E477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28</w:t>
            </w:r>
            <w:r w:rsidR="00F62ABB" w:rsidRPr="00A35DEE">
              <w:rPr>
                <w:rFonts w:cstheme="minorHAnsi"/>
                <w:color w:val="000000"/>
                <w:sz w:val="20"/>
                <w:szCs w:val="20"/>
              </w:rPr>
              <w:t>.</w:t>
            </w:r>
            <w:r w:rsidR="00F62ABB">
              <w:rPr>
                <w:rFonts w:cstheme="minorHAnsi"/>
                <w:color w:val="000000"/>
                <w:sz w:val="20"/>
                <w:szCs w:val="20"/>
              </w:rPr>
              <w:t>12</w:t>
            </w:r>
            <w:r w:rsidR="00F62ABB" w:rsidRPr="00A35DEE">
              <w:rPr>
                <w:rFonts w:cstheme="minorHAnsi"/>
                <w:color w:val="000000"/>
                <w:sz w:val="20"/>
                <w:szCs w:val="20"/>
              </w:rPr>
              <w:t>.201</w:t>
            </w:r>
            <w:r w:rsidR="00F62ABB">
              <w:rPr>
                <w:rFonts w:cstheme="minorHAnsi"/>
                <w:color w:val="000000"/>
                <w:sz w:val="20"/>
                <w:szCs w:val="20"/>
              </w:rPr>
              <w:t>3  11-00</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Дата </w:t>
            </w:r>
            <w:proofErr w:type="gramStart"/>
            <w:r w:rsidRPr="00541B47">
              <w:rPr>
                <w:rFonts w:cstheme="minorHAnsi"/>
                <w:b/>
                <w:color w:val="000000"/>
                <w:sz w:val="20"/>
                <w:szCs w:val="20"/>
              </w:rPr>
              <w:t>окончания предоставления разъяснений положений документации</w:t>
            </w:r>
            <w:proofErr w:type="gramEnd"/>
            <w:r w:rsidRPr="00541B47">
              <w:rPr>
                <w:rFonts w:cstheme="minorHAnsi"/>
                <w:b/>
                <w:color w:val="000000"/>
                <w:sz w:val="20"/>
                <w:szCs w:val="20"/>
              </w:rPr>
              <w:t xml:space="preserve"> о закупке</w:t>
            </w:r>
          </w:p>
        </w:tc>
        <w:tc>
          <w:tcPr>
            <w:tcW w:w="4819" w:type="dxa"/>
          </w:tcPr>
          <w:p w:rsidR="00F62ABB" w:rsidRPr="00A35DEE" w:rsidRDefault="00F62ABB" w:rsidP="00892F67">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w:t>
            </w:r>
            <w:r w:rsidR="00892F67">
              <w:rPr>
                <w:rFonts w:cstheme="minorHAnsi"/>
                <w:color w:val="000000"/>
                <w:sz w:val="20"/>
                <w:szCs w:val="20"/>
              </w:rPr>
              <w:t>6</w:t>
            </w:r>
            <w:r w:rsidRPr="00A35DEE">
              <w:rPr>
                <w:rFonts w:cstheme="minorHAnsi"/>
                <w:color w:val="000000"/>
                <w:sz w:val="20"/>
                <w:szCs w:val="20"/>
              </w:rPr>
              <w:t>.</w:t>
            </w:r>
            <w:r w:rsidR="00892F67">
              <w:rPr>
                <w:rFonts w:cstheme="minorHAnsi"/>
                <w:color w:val="000000"/>
                <w:sz w:val="20"/>
                <w:szCs w:val="20"/>
              </w:rPr>
              <w:t>01</w:t>
            </w:r>
            <w:r w:rsidRPr="00A35DEE">
              <w:rPr>
                <w:rFonts w:cstheme="minorHAnsi"/>
                <w:color w:val="000000"/>
                <w:sz w:val="20"/>
                <w:szCs w:val="20"/>
              </w:rPr>
              <w:t>.201</w:t>
            </w:r>
            <w:r w:rsidR="00892F67">
              <w:rPr>
                <w:rFonts w:cstheme="minorHAnsi"/>
                <w:color w:val="000000"/>
                <w:sz w:val="20"/>
                <w:szCs w:val="20"/>
              </w:rPr>
              <w:t>4</w:t>
            </w:r>
            <w:r>
              <w:rPr>
                <w:rFonts w:cstheme="minorHAnsi"/>
                <w:color w:val="000000"/>
                <w:sz w:val="20"/>
                <w:szCs w:val="20"/>
              </w:rPr>
              <w:t xml:space="preserve">   1</w:t>
            </w:r>
            <w:r w:rsidR="00892F67">
              <w:rPr>
                <w:rFonts w:cstheme="minorHAnsi"/>
                <w:color w:val="000000"/>
                <w:sz w:val="20"/>
                <w:szCs w:val="20"/>
              </w:rPr>
              <w:t>1</w:t>
            </w:r>
            <w:r>
              <w:rPr>
                <w:rFonts w:cstheme="minorHAnsi"/>
                <w:color w:val="000000"/>
                <w:sz w:val="20"/>
                <w:szCs w:val="20"/>
              </w:rPr>
              <w:t>-00</w:t>
            </w:r>
          </w:p>
        </w:tc>
      </w:tr>
      <w:tr w:rsidR="00F62ABB"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вскрытия конвертов с предложениями Участников закупки</w:t>
            </w:r>
          </w:p>
        </w:tc>
        <w:tc>
          <w:tcPr>
            <w:tcW w:w="4819" w:type="dxa"/>
            <w:vAlign w:val="center"/>
          </w:tcPr>
          <w:p w:rsidR="00F62ABB" w:rsidRPr="00A35DEE" w:rsidRDefault="00892F67" w:rsidP="00892F67">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17</w:t>
            </w:r>
            <w:r w:rsidR="00F62ABB" w:rsidRPr="00A35DEE">
              <w:rPr>
                <w:rFonts w:cstheme="minorHAnsi"/>
                <w:color w:val="000000"/>
                <w:sz w:val="20"/>
                <w:szCs w:val="20"/>
              </w:rPr>
              <w:t>.</w:t>
            </w:r>
            <w:r>
              <w:rPr>
                <w:rFonts w:cstheme="minorHAnsi"/>
                <w:color w:val="000000"/>
                <w:sz w:val="20"/>
                <w:szCs w:val="20"/>
              </w:rPr>
              <w:t>01</w:t>
            </w:r>
            <w:r w:rsidR="00F62ABB" w:rsidRPr="00A35DEE">
              <w:rPr>
                <w:rFonts w:cstheme="minorHAnsi"/>
                <w:color w:val="000000"/>
                <w:sz w:val="20"/>
                <w:szCs w:val="20"/>
              </w:rPr>
              <w:t>.201</w:t>
            </w:r>
            <w:r>
              <w:rPr>
                <w:rFonts w:cstheme="minorHAnsi"/>
                <w:color w:val="000000"/>
                <w:sz w:val="20"/>
                <w:szCs w:val="20"/>
              </w:rPr>
              <w:t>4</w:t>
            </w:r>
            <w:r w:rsidR="00F62ABB" w:rsidRPr="00A35DEE">
              <w:rPr>
                <w:rFonts w:cstheme="minorHAnsi"/>
                <w:color w:val="000000"/>
                <w:sz w:val="20"/>
                <w:szCs w:val="20"/>
              </w:rPr>
              <w:t> г. 1</w:t>
            </w:r>
            <w:r>
              <w:rPr>
                <w:rFonts w:cstheme="minorHAnsi"/>
                <w:color w:val="000000"/>
                <w:sz w:val="20"/>
                <w:szCs w:val="20"/>
              </w:rPr>
              <w:t>0</w:t>
            </w:r>
            <w:r w:rsidR="00F62ABB" w:rsidRPr="00A35DEE">
              <w:rPr>
                <w:rFonts w:cstheme="minorHAnsi"/>
                <w:color w:val="000000"/>
                <w:sz w:val="20"/>
                <w:szCs w:val="20"/>
              </w:rPr>
              <w:t>-00</w:t>
            </w:r>
            <w:r w:rsidR="00F62ABB" w:rsidRPr="00A35DEE">
              <w:rPr>
                <w:rFonts w:cstheme="minorHAnsi"/>
                <w:color w:val="000000"/>
                <w:sz w:val="20"/>
                <w:szCs w:val="20"/>
              </w:rPr>
              <w:br/>
              <w:t>Российская Федерация, 197342, г. Санкт-Петербург, наб. Черной Речки д. 1А</w:t>
            </w:r>
          </w:p>
        </w:tc>
      </w:tr>
      <w:tr w:rsidR="00F62ABB" w:rsidRPr="00541B47" w:rsidTr="00554D3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рассмотрения предложений Участников закупки</w:t>
            </w:r>
          </w:p>
        </w:tc>
        <w:tc>
          <w:tcPr>
            <w:tcW w:w="4819" w:type="dxa"/>
            <w:vAlign w:val="center"/>
          </w:tcPr>
          <w:p w:rsidR="00F62ABB" w:rsidRPr="00A35DEE" w:rsidRDefault="00892F67" w:rsidP="00892F67">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17</w:t>
            </w:r>
            <w:r w:rsidR="00F62ABB" w:rsidRPr="00A35DEE">
              <w:rPr>
                <w:rFonts w:cstheme="minorHAnsi"/>
                <w:color w:val="000000"/>
                <w:sz w:val="20"/>
                <w:szCs w:val="20"/>
              </w:rPr>
              <w:t>.</w:t>
            </w:r>
            <w:r>
              <w:rPr>
                <w:rFonts w:cstheme="minorHAnsi"/>
                <w:color w:val="000000"/>
                <w:sz w:val="20"/>
                <w:szCs w:val="20"/>
              </w:rPr>
              <w:t>01</w:t>
            </w:r>
            <w:r w:rsidR="00F62ABB" w:rsidRPr="00A35DEE">
              <w:rPr>
                <w:rFonts w:cstheme="minorHAnsi"/>
                <w:color w:val="000000"/>
                <w:sz w:val="20"/>
                <w:szCs w:val="20"/>
              </w:rPr>
              <w:t>.201</w:t>
            </w:r>
            <w:r>
              <w:rPr>
                <w:rFonts w:cstheme="minorHAnsi"/>
                <w:color w:val="000000"/>
                <w:sz w:val="20"/>
                <w:szCs w:val="20"/>
              </w:rPr>
              <w:t>4</w:t>
            </w:r>
            <w:r w:rsidR="00F62ABB" w:rsidRPr="00A35DEE">
              <w:rPr>
                <w:rFonts w:cstheme="minorHAnsi"/>
                <w:color w:val="000000"/>
                <w:sz w:val="20"/>
                <w:szCs w:val="20"/>
              </w:rPr>
              <w:t> г. 1</w:t>
            </w:r>
            <w:r>
              <w:rPr>
                <w:rFonts w:cstheme="minorHAnsi"/>
                <w:color w:val="000000"/>
                <w:sz w:val="20"/>
                <w:szCs w:val="20"/>
              </w:rPr>
              <w:t>1</w:t>
            </w:r>
            <w:r w:rsidR="00F62ABB" w:rsidRPr="00A35DEE">
              <w:rPr>
                <w:rFonts w:cstheme="minorHAnsi"/>
                <w:color w:val="000000"/>
                <w:sz w:val="20"/>
                <w:szCs w:val="20"/>
              </w:rPr>
              <w:t>-00</w:t>
            </w:r>
            <w:r w:rsidR="00F62ABB" w:rsidRPr="00A35DEE">
              <w:rPr>
                <w:rFonts w:cstheme="minorHAnsi"/>
                <w:color w:val="000000"/>
                <w:sz w:val="20"/>
                <w:szCs w:val="20"/>
              </w:rPr>
              <w:br/>
              <w:t>Российская Федерация, 197342, г. Санкт-Петербург, наб. Черной Речки д. 1А</w:t>
            </w:r>
          </w:p>
        </w:tc>
      </w:tr>
      <w:tr w:rsidR="00F62ABB"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подведения итогов закупки</w:t>
            </w:r>
          </w:p>
        </w:tc>
        <w:tc>
          <w:tcPr>
            <w:tcW w:w="4819" w:type="dxa"/>
            <w:vAlign w:val="center"/>
          </w:tcPr>
          <w:p w:rsidR="00F62ABB" w:rsidRPr="00A35DEE" w:rsidRDefault="00892F67" w:rsidP="00892F67">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17</w:t>
            </w:r>
            <w:r w:rsidR="00F62ABB" w:rsidRPr="00A35DEE">
              <w:rPr>
                <w:rFonts w:cstheme="minorHAnsi"/>
                <w:color w:val="000000"/>
                <w:sz w:val="20"/>
                <w:szCs w:val="20"/>
              </w:rPr>
              <w:t>.</w:t>
            </w:r>
            <w:r>
              <w:rPr>
                <w:rFonts w:cstheme="minorHAnsi"/>
                <w:color w:val="000000"/>
                <w:sz w:val="20"/>
                <w:szCs w:val="20"/>
              </w:rPr>
              <w:t>01</w:t>
            </w:r>
            <w:r w:rsidR="00F62ABB" w:rsidRPr="00A35DEE">
              <w:rPr>
                <w:rFonts w:cstheme="minorHAnsi"/>
                <w:color w:val="000000"/>
                <w:sz w:val="20"/>
                <w:szCs w:val="20"/>
              </w:rPr>
              <w:t>.201</w:t>
            </w:r>
            <w:r>
              <w:rPr>
                <w:rFonts w:cstheme="minorHAnsi"/>
                <w:color w:val="000000"/>
                <w:sz w:val="20"/>
                <w:szCs w:val="20"/>
              </w:rPr>
              <w:t>4</w:t>
            </w:r>
            <w:r w:rsidR="00F62ABB" w:rsidRPr="00A35DEE">
              <w:rPr>
                <w:rFonts w:cstheme="minorHAnsi"/>
                <w:color w:val="000000"/>
                <w:sz w:val="20"/>
                <w:szCs w:val="20"/>
              </w:rPr>
              <w:t> г. 1</w:t>
            </w:r>
            <w:r w:rsidR="00F62ABB">
              <w:rPr>
                <w:rFonts w:cstheme="minorHAnsi"/>
                <w:color w:val="000000"/>
                <w:sz w:val="20"/>
                <w:szCs w:val="20"/>
              </w:rPr>
              <w:t>3</w:t>
            </w:r>
            <w:r w:rsidR="00F62ABB" w:rsidRPr="00A35DEE">
              <w:rPr>
                <w:rFonts w:cstheme="minorHAnsi"/>
                <w:color w:val="000000"/>
                <w:sz w:val="20"/>
                <w:szCs w:val="20"/>
              </w:rPr>
              <w:t>-00</w:t>
            </w:r>
            <w:r w:rsidR="00F62ABB" w:rsidRPr="00A35DEE">
              <w:rPr>
                <w:rFonts w:cstheme="minorHAnsi"/>
                <w:color w:val="000000"/>
                <w:sz w:val="20"/>
                <w:szCs w:val="20"/>
              </w:rPr>
              <w:br/>
              <w:t>Российская Федерация, 197342, г. Санкт-Петербург, наб. Черной Речки д. 1А</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Критерии оценки и сопоставления заявок на участие в закупке</w:t>
            </w:r>
          </w:p>
        </w:tc>
        <w:tc>
          <w:tcPr>
            <w:tcW w:w="4819" w:type="dxa"/>
          </w:tcPr>
          <w:p w:rsidR="00F62ABB"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Цена Участника закупки</w:t>
            </w:r>
          </w:p>
          <w:p w:rsidR="00892F67" w:rsidRPr="00A35DEE" w:rsidRDefault="00892F67"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График оплаты товара.</w:t>
            </w:r>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заявки</w:t>
            </w:r>
          </w:p>
        </w:tc>
        <w:tc>
          <w:tcPr>
            <w:tcW w:w="4819" w:type="dxa"/>
          </w:tcPr>
          <w:p w:rsidR="00F62ABB" w:rsidRPr="008F68A1"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F62AB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color w:val="000000"/>
                <w:sz w:val="20"/>
                <w:szCs w:val="20"/>
              </w:rPr>
            </w:pPr>
          </w:p>
        </w:tc>
        <w:tc>
          <w:tcPr>
            <w:tcW w:w="3686" w:type="dxa"/>
          </w:tcPr>
          <w:p w:rsidR="00F62ABB" w:rsidRPr="00541B47"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исполнения Договора</w:t>
            </w:r>
          </w:p>
        </w:tc>
        <w:tc>
          <w:tcPr>
            <w:tcW w:w="4819" w:type="dxa"/>
          </w:tcPr>
          <w:p w:rsidR="00F62ABB" w:rsidRPr="008F68A1" w:rsidRDefault="00F62AB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F62AB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F62ABB" w:rsidRPr="00541B47" w:rsidRDefault="00F62ABB" w:rsidP="008A6EBF">
            <w:pPr>
              <w:numPr>
                <w:ilvl w:val="0"/>
                <w:numId w:val="4"/>
              </w:numPr>
              <w:spacing w:before="40" w:after="40"/>
              <w:jc w:val="left"/>
              <w:rPr>
                <w:rFonts w:cstheme="minorHAnsi"/>
                <w:b w:val="0"/>
                <w:bCs w:val="0"/>
                <w:sz w:val="20"/>
                <w:szCs w:val="20"/>
              </w:rPr>
            </w:pPr>
          </w:p>
        </w:tc>
        <w:tc>
          <w:tcPr>
            <w:tcW w:w="3686" w:type="dxa"/>
          </w:tcPr>
          <w:p w:rsidR="00F62ABB" w:rsidRPr="008F68A1" w:rsidRDefault="00F62AB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68A1">
              <w:rPr>
                <w:rFonts w:cstheme="minorHAnsi"/>
                <w:b/>
                <w:sz w:val="20"/>
                <w:szCs w:val="20"/>
              </w:rPr>
              <w:t>Срок подписания Победителем Договора</w:t>
            </w:r>
          </w:p>
        </w:tc>
        <w:tc>
          <w:tcPr>
            <w:tcW w:w="4819" w:type="dxa"/>
          </w:tcPr>
          <w:p w:rsidR="00F62ABB" w:rsidRPr="008F68A1" w:rsidRDefault="00892F67" w:rsidP="00892F67">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Не позднее 3</w:t>
            </w:r>
            <w:r w:rsidR="00F62ABB" w:rsidRPr="008F68A1">
              <w:rPr>
                <w:rFonts w:cstheme="minorHAnsi"/>
                <w:color w:val="auto"/>
                <w:sz w:val="20"/>
                <w:szCs w:val="20"/>
              </w:rPr>
              <w:t xml:space="preserve"> (</w:t>
            </w:r>
            <w:r>
              <w:rPr>
                <w:rFonts w:cstheme="minorHAnsi"/>
                <w:color w:val="auto"/>
                <w:sz w:val="20"/>
                <w:szCs w:val="20"/>
              </w:rPr>
              <w:t>Трех</w:t>
            </w:r>
            <w:r w:rsidR="00F62ABB" w:rsidRPr="008F68A1">
              <w:rPr>
                <w:rFonts w:cstheme="minorHAnsi"/>
                <w:color w:val="auto"/>
                <w:sz w:val="20"/>
                <w:szCs w:val="20"/>
              </w:rPr>
              <w:t>) дней со дня подписания Протокола о результатах (Протокола выбора победителя)</w:t>
            </w:r>
          </w:p>
        </w:tc>
      </w:tr>
    </w:tbl>
    <w:p w:rsidR="00B50F19" w:rsidRPr="00541B47" w:rsidRDefault="00D8363B" w:rsidP="00B50F19">
      <w:pPr>
        <w:pStyle w:val="1"/>
        <w:rPr>
          <w:rFonts w:asciiTheme="minorHAnsi" w:hAnsiTheme="minorHAnsi" w:cstheme="minorHAnsi"/>
        </w:rPr>
      </w:pPr>
      <w:r w:rsidRPr="00541B47">
        <w:rPr>
          <w:rFonts w:asciiTheme="minorHAnsi" w:hAnsiTheme="minorHAnsi" w:cstheme="minorHAnsi"/>
        </w:rPr>
        <w:br w:type="page"/>
      </w:r>
      <w:bookmarkStart w:id="1" w:name="_Toc329173422"/>
      <w:r w:rsidRPr="00541B47">
        <w:rPr>
          <w:rFonts w:asciiTheme="minorHAnsi" w:hAnsiTheme="minorHAnsi" w:cstheme="minorHAnsi"/>
        </w:rPr>
        <w:lastRenderedPageBreak/>
        <w:t xml:space="preserve">Часть </w:t>
      </w:r>
      <w:r w:rsidRPr="00541B47">
        <w:rPr>
          <w:rFonts w:asciiTheme="minorHAnsi" w:hAnsiTheme="minorHAnsi" w:cstheme="minorHAnsi"/>
          <w:lang w:val="en-US"/>
        </w:rPr>
        <w:t>I</w:t>
      </w:r>
      <w:r w:rsidRPr="00541B47">
        <w:rPr>
          <w:rFonts w:asciiTheme="minorHAnsi" w:hAnsiTheme="minorHAnsi" w:cstheme="minorHAnsi"/>
        </w:rPr>
        <w:t>. </w:t>
      </w:r>
      <w:r w:rsidR="00B50F19" w:rsidRPr="00541B47">
        <w:rPr>
          <w:rFonts w:asciiTheme="minorHAnsi" w:hAnsiTheme="minorHAnsi" w:cstheme="minorHAnsi"/>
        </w:rPr>
        <w:t>Сведения о закупке</w:t>
      </w:r>
      <w:bookmarkEnd w:id="1"/>
    </w:p>
    <w:p w:rsidR="00B50F19" w:rsidRPr="00541B47" w:rsidRDefault="00B50F19" w:rsidP="00B50F19">
      <w:pPr>
        <w:pStyle w:val="2"/>
        <w:rPr>
          <w:rFonts w:asciiTheme="minorHAnsi" w:hAnsiTheme="minorHAnsi" w:cstheme="minorHAnsi"/>
        </w:rPr>
      </w:pPr>
      <w:bookmarkStart w:id="2" w:name="_Toc329173423"/>
      <w:r w:rsidRPr="00541B47">
        <w:rPr>
          <w:rFonts w:asciiTheme="minorHAnsi" w:hAnsiTheme="minorHAnsi" w:cstheme="minorHAnsi"/>
        </w:rPr>
        <w:t>1.1. </w:t>
      </w:r>
      <w:r w:rsidR="00154AD1" w:rsidRPr="00541B47">
        <w:rPr>
          <w:rFonts w:asciiTheme="minorHAnsi" w:hAnsiTheme="minorHAnsi" w:cstheme="minorHAnsi"/>
        </w:rPr>
        <w:t>Общие сведения о закупке</w:t>
      </w:r>
      <w:bookmarkEnd w:id="2"/>
    </w:p>
    <w:p w:rsidR="00845E10" w:rsidRPr="00541B47" w:rsidRDefault="009A006D" w:rsidP="00154AD1">
      <w:pPr>
        <w:rPr>
          <w:rFonts w:cstheme="minorHAnsi"/>
          <w:b/>
        </w:rPr>
      </w:pPr>
      <w:r w:rsidRPr="00541B47">
        <w:rPr>
          <w:rFonts w:cstheme="minorHAnsi"/>
          <w:b/>
        </w:rPr>
        <w:t>1.1.1. </w:t>
      </w:r>
      <w:r w:rsidR="00845E10" w:rsidRPr="00541B47">
        <w:rPr>
          <w:rFonts w:cstheme="minorHAnsi"/>
          <w:b/>
        </w:rPr>
        <w:t>Заказчик закупки</w:t>
      </w:r>
      <w:r w:rsidR="00D8363B" w:rsidRPr="00541B47">
        <w:rPr>
          <w:rFonts w:cstheme="minorHAnsi"/>
          <w:b/>
        </w:rPr>
        <w:t xml:space="preserve"> (Организатор закупки)</w:t>
      </w:r>
      <w:r w:rsidR="00845E10" w:rsidRPr="00541B47">
        <w:rPr>
          <w:rFonts w:cstheme="minorHAnsi"/>
          <w:b/>
        </w:rPr>
        <w:t>:</w:t>
      </w:r>
    </w:p>
    <w:p w:rsidR="002F3CA9" w:rsidRPr="00541B47" w:rsidRDefault="00A655F0" w:rsidP="002F3CA9">
      <w:pPr>
        <w:rPr>
          <w:rFonts w:cstheme="minorHAnsi"/>
          <w:b/>
        </w:rPr>
      </w:pPr>
      <w:r w:rsidRPr="00BF7752">
        <w:rPr>
          <w:rFonts w:eastAsia="Times New Roman" w:cstheme="minorHAnsi"/>
          <w:lang w:eastAsia="ar-SA"/>
        </w:rPr>
        <w:t>ЛОКП «</w:t>
      </w:r>
      <w:proofErr w:type="spellStart"/>
      <w:r w:rsidRPr="00BF7752">
        <w:rPr>
          <w:rFonts w:eastAsia="Times New Roman" w:cstheme="minorHAnsi"/>
          <w:lang w:eastAsia="ar-SA"/>
        </w:rPr>
        <w:t>Ленобллесхоз</w:t>
      </w:r>
      <w:proofErr w:type="spellEnd"/>
      <w:r w:rsidRPr="00BF7752">
        <w:rPr>
          <w:rFonts w:eastAsia="Times New Roman" w:cstheme="minorHAnsi"/>
          <w:lang w:eastAsia="ar-SA"/>
        </w:rPr>
        <w:t>»</w:t>
      </w:r>
      <w:r w:rsidR="00875D08" w:rsidRPr="00643F7E">
        <w:rPr>
          <w:rFonts w:cstheme="minorHAnsi"/>
        </w:rPr>
        <w:t>.</w:t>
      </w:r>
    </w:p>
    <w:p w:rsidR="00154AD1" w:rsidRPr="00541B47" w:rsidRDefault="009A006D" w:rsidP="00154AD1">
      <w:pPr>
        <w:rPr>
          <w:rFonts w:cstheme="minorHAnsi"/>
          <w:b/>
        </w:rPr>
      </w:pPr>
      <w:r w:rsidRPr="00541B47">
        <w:rPr>
          <w:rFonts w:cstheme="minorHAnsi"/>
          <w:b/>
        </w:rPr>
        <w:t>1.1.</w:t>
      </w:r>
      <w:r w:rsidR="00D8363B" w:rsidRPr="00541B47">
        <w:rPr>
          <w:rFonts w:cstheme="minorHAnsi"/>
          <w:b/>
        </w:rPr>
        <w:t>2</w:t>
      </w:r>
      <w:r w:rsidRPr="00541B47">
        <w:rPr>
          <w:rFonts w:cstheme="minorHAnsi"/>
          <w:b/>
        </w:rPr>
        <w:t>. </w:t>
      </w:r>
      <w:r w:rsidR="00154AD1" w:rsidRPr="00541B47">
        <w:rPr>
          <w:rFonts w:cstheme="minorHAnsi"/>
          <w:b/>
        </w:rPr>
        <w:t>Основание для проведения закупки:</w:t>
      </w:r>
    </w:p>
    <w:p w:rsidR="002F3CA9" w:rsidRPr="00A655F0" w:rsidRDefault="002F3CA9" w:rsidP="002F3CA9">
      <w:pPr>
        <w:rPr>
          <w:rFonts w:cstheme="minorHAnsi"/>
          <w:b/>
        </w:rPr>
      </w:pPr>
      <w:r w:rsidRPr="00541B47">
        <w:rPr>
          <w:rFonts w:cstheme="minorHAnsi"/>
        </w:rPr>
        <w:t xml:space="preserve">Реализация </w:t>
      </w:r>
      <w:r w:rsidRPr="00541B47">
        <w:rPr>
          <w:rFonts w:cstheme="minorHAnsi"/>
          <w:b/>
        </w:rPr>
        <w:t>Годового плана закупок</w:t>
      </w:r>
      <w:r w:rsidR="000A1242">
        <w:rPr>
          <w:rFonts w:cstheme="minorHAnsi"/>
          <w:b/>
        </w:rPr>
        <w:t xml:space="preserve">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9A006D" w:rsidRPr="00541B47" w:rsidRDefault="009A006D" w:rsidP="00B50F19">
      <w:pPr>
        <w:rPr>
          <w:rFonts w:cstheme="minorHAnsi"/>
          <w:b/>
        </w:rPr>
      </w:pPr>
      <w:r w:rsidRPr="00541B47">
        <w:rPr>
          <w:rFonts w:cstheme="minorHAnsi"/>
          <w:b/>
        </w:rPr>
        <w:t>1.1.</w:t>
      </w:r>
      <w:r w:rsidR="00D8363B" w:rsidRPr="00541B47">
        <w:rPr>
          <w:rFonts w:cstheme="minorHAnsi"/>
          <w:b/>
        </w:rPr>
        <w:t>3</w:t>
      </w:r>
      <w:r w:rsidRPr="00541B47">
        <w:rPr>
          <w:rFonts w:cstheme="minorHAnsi"/>
          <w:b/>
        </w:rPr>
        <w:t>. Основной документ, регулирующий процедуру проведения закупки:</w:t>
      </w:r>
    </w:p>
    <w:p w:rsidR="00A655F0" w:rsidRDefault="002F3CA9" w:rsidP="00B50F19">
      <w:pPr>
        <w:rPr>
          <w:rFonts w:eastAsia="Times New Roman" w:cstheme="minorHAnsi"/>
          <w:lang w:eastAsia="ar-SA"/>
        </w:rPr>
      </w:pPr>
      <w:r w:rsidRPr="00541B47">
        <w:rPr>
          <w:rFonts w:cstheme="minorHAnsi"/>
          <w:b/>
        </w:rPr>
        <w:t xml:space="preserve">Положение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A655F0">
        <w:rPr>
          <w:rFonts w:eastAsia="Times New Roman" w:cstheme="minorHAnsi"/>
          <w:lang w:eastAsia="ar-SA"/>
        </w:rPr>
        <w:t>.</w:t>
      </w:r>
    </w:p>
    <w:p w:rsidR="00154AD1" w:rsidRPr="00541B47" w:rsidRDefault="00820CD8" w:rsidP="00B50F19">
      <w:pPr>
        <w:rPr>
          <w:rFonts w:cstheme="minorHAnsi"/>
          <w:b/>
        </w:rPr>
      </w:pPr>
      <w:r w:rsidRPr="00541B47">
        <w:rPr>
          <w:rFonts w:cstheme="minorHAnsi"/>
          <w:b/>
        </w:rPr>
        <w:t>1.1.</w:t>
      </w:r>
      <w:r w:rsidR="00D8363B" w:rsidRPr="00541B47">
        <w:rPr>
          <w:rFonts w:cstheme="minorHAnsi"/>
          <w:b/>
        </w:rPr>
        <w:t>4</w:t>
      </w:r>
      <w:r w:rsidRPr="00541B47">
        <w:rPr>
          <w:rFonts w:cstheme="minorHAnsi"/>
          <w:b/>
        </w:rPr>
        <w:t>. Уведомление об ограничении полномочий</w:t>
      </w:r>
    </w:p>
    <w:p w:rsidR="00142F80" w:rsidRPr="00541B47" w:rsidRDefault="00142F80" w:rsidP="00142F80">
      <w:pPr>
        <w:rPr>
          <w:rFonts w:cstheme="minorHAnsi"/>
        </w:rPr>
      </w:pPr>
      <w:proofErr w:type="gramStart"/>
      <w:r w:rsidRPr="00541B47">
        <w:rPr>
          <w:rFonts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w:t>
      </w:r>
      <w:r w:rsidR="002F3CA9" w:rsidRPr="00541B47">
        <w:rPr>
          <w:rFonts w:cstheme="minorHAnsi"/>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носят исключительно информационный характер и не являются офертой либо</w:t>
      </w:r>
      <w:proofErr w:type="gramEnd"/>
      <w:r w:rsidRPr="00541B47">
        <w:rPr>
          <w:rFonts w:cstheme="minorHAnsi"/>
        </w:rPr>
        <w:t xml:space="preserve"> акцептом.</w:t>
      </w:r>
    </w:p>
    <w:p w:rsidR="00820CD8" w:rsidRPr="00541B47" w:rsidRDefault="00142F80" w:rsidP="00142F80">
      <w:pPr>
        <w:rPr>
          <w:rFonts w:cstheme="minorHAnsi"/>
        </w:rPr>
      </w:pPr>
      <w:r w:rsidRPr="00541B47">
        <w:rPr>
          <w:rFonts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541B47" w:rsidRDefault="00845E10" w:rsidP="00845E10">
      <w:pPr>
        <w:pStyle w:val="2"/>
        <w:rPr>
          <w:rFonts w:asciiTheme="minorHAnsi" w:hAnsiTheme="minorHAnsi" w:cstheme="minorHAnsi"/>
        </w:rPr>
      </w:pPr>
      <w:bookmarkStart w:id="3" w:name="_Toc329173424"/>
      <w:r w:rsidRPr="00541B47">
        <w:rPr>
          <w:rFonts w:asciiTheme="minorHAnsi" w:hAnsiTheme="minorHAnsi" w:cstheme="minorHAnsi"/>
        </w:rPr>
        <w:t>1.</w:t>
      </w:r>
      <w:r w:rsidR="00D8363B" w:rsidRPr="00541B47">
        <w:rPr>
          <w:rFonts w:asciiTheme="minorHAnsi" w:hAnsiTheme="minorHAnsi" w:cstheme="minorHAnsi"/>
        </w:rPr>
        <w:t>2</w:t>
      </w:r>
      <w:r w:rsidRPr="00541B47">
        <w:rPr>
          <w:rFonts w:asciiTheme="minorHAnsi" w:hAnsiTheme="minorHAnsi" w:cstheme="minorHAnsi"/>
        </w:rPr>
        <w:t>. Порядок формирования цены договора (цены лота)</w:t>
      </w:r>
      <w:bookmarkEnd w:id="3"/>
    </w:p>
    <w:p w:rsidR="00BD69B6" w:rsidRPr="00541B47" w:rsidRDefault="00BD69B6" w:rsidP="00845E10">
      <w:pPr>
        <w:rPr>
          <w:rFonts w:cstheme="minorHAnsi"/>
        </w:rPr>
      </w:pPr>
      <w:r w:rsidRPr="00541B47">
        <w:rPr>
          <w:rFonts w:cstheme="minorHAnsi"/>
        </w:rPr>
        <w:t xml:space="preserve">1). Включенные в стоимость Договора (лота) расходы определены в пункте 7 </w:t>
      </w:r>
      <w:r w:rsidR="002B1170" w:rsidRPr="00541B47">
        <w:rPr>
          <w:rFonts w:cstheme="minorHAnsi"/>
        </w:rPr>
        <w:t xml:space="preserve">Информационной карты </w:t>
      </w:r>
      <w:r w:rsidRPr="00541B47">
        <w:rPr>
          <w:rFonts w:cstheme="minorHAnsi"/>
        </w:rPr>
        <w:t>закупки.</w:t>
      </w:r>
    </w:p>
    <w:p w:rsidR="00845E10" w:rsidRPr="00541B47" w:rsidRDefault="00BD69B6" w:rsidP="00845E10">
      <w:pPr>
        <w:rPr>
          <w:rFonts w:cstheme="minorHAnsi"/>
        </w:rPr>
      </w:pPr>
      <w:r w:rsidRPr="00541B47">
        <w:rPr>
          <w:rFonts w:cstheme="minorHAnsi"/>
        </w:rPr>
        <w:t>2). </w:t>
      </w:r>
      <w:r w:rsidR="00845E10" w:rsidRPr="00541B47">
        <w:rPr>
          <w:rFonts w:cstheme="minorHAnsi"/>
        </w:rPr>
        <w:t>Цена Договора сформирована на основании мониторинга рынка соответствующих товаров, работ, услуг.</w:t>
      </w:r>
    </w:p>
    <w:p w:rsidR="00B50F19" w:rsidRPr="00541B47" w:rsidRDefault="00B50F19" w:rsidP="00B50F19">
      <w:pPr>
        <w:pStyle w:val="2"/>
        <w:rPr>
          <w:rFonts w:asciiTheme="minorHAnsi" w:hAnsiTheme="minorHAnsi" w:cstheme="minorHAnsi"/>
        </w:rPr>
      </w:pPr>
      <w:bookmarkStart w:id="4" w:name="_Toc329173425"/>
      <w:r w:rsidRPr="00541B47">
        <w:rPr>
          <w:rFonts w:asciiTheme="minorHAnsi" w:hAnsiTheme="minorHAnsi" w:cstheme="minorHAnsi"/>
        </w:rPr>
        <w:t>1.3. Требования к товару, работам, услугам, являющимся предметом настоящей закупки</w:t>
      </w:r>
      <w:bookmarkEnd w:id="4"/>
    </w:p>
    <w:p w:rsidR="00B50F19" w:rsidRPr="00541B47" w:rsidRDefault="00B50F19" w:rsidP="00B50F19">
      <w:pPr>
        <w:rPr>
          <w:rFonts w:cstheme="minorHAnsi"/>
        </w:rPr>
      </w:pPr>
      <w:proofErr w:type="gramStart"/>
      <w:r w:rsidRPr="00541B47">
        <w:rPr>
          <w:rFonts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541B47">
        <w:rPr>
          <w:rFonts w:cstheme="minorHAnsi"/>
        </w:rPr>
        <w:t xml:space="preserve">Заказчика, </w:t>
      </w:r>
      <w:r w:rsidRPr="00541B47">
        <w:rPr>
          <w:rFonts w:cstheme="minorHAnsi"/>
        </w:rPr>
        <w:t xml:space="preserve">определяются </w:t>
      </w:r>
      <w:r w:rsidRPr="00541B47">
        <w:rPr>
          <w:rFonts w:cstheme="minorHAnsi"/>
          <w:b/>
        </w:rPr>
        <w:t>Техническим заданием</w:t>
      </w:r>
      <w:r w:rsidRPr="00541B47">
        <w:rPr>
          <w:rFonts w:cstheme="minorHAnsi"/>
        </w:rPr>
        <w:t xml:space="preserve"> на поставку товара, выполнени</w:t>
      </w:r>
      <w:r w:rsidR="003D28E8" w:rsidRPr="00541B47">
        <w:rPr>
          <w:rFonts w:cstheme="minorHAnsi"/>
        </w:rPr>
        <w:t>е</w:t>
      </w:r>
      <w:r w:rsidRPr="00541B47">
        <w:rPr>
          <w:rFonts w:cstheme="minorHAnsi"/>
        </w:rPr>
        <w:t xml:space="preserve"> работ, оказани</w:t>
      </w:r>
      <w:r w:rsidR="003D28E8" w:rsidRPr="00541B47">
        <w:rPr>
          <w:rFonts w:cstheme="minorHAnsi"/>
        </w:rPr>
        <w:t>е</w:t>
      </w:r>
      <w:r w:rsidRPr="00541B47">
        <w:rPr>
          <w:rFonts w:cstheme="minorHAnsi"/>
        </w:rPr>
        <w:t xml:space="preserve"> услуг, являющемуся неотъемлемым приложением к настоящей </w:t>
      </w:r>
      <w:r w:rsidR="003D28E8" w:rsidRPr="00541B47">
        <w:rPr>
          <w:rFonts w:cstheme="minorHAnsi"/>
        </w:rPr>
        <w:t xml:space="preserve">Документации о закупке </w:t>
      </w:r>
      <w:r w:rsidRPr="00541B47">
        <w:rPr>
          <w:rFonts w:cstheme="minorHAnsi"/>
        </w:rPr>
        <w:t xml:space="preserve">(приложение </w:t>
      </w:r>
      <w:r w:rsidR="009D0F16" w:rsidRPr="00541B47">
        <w:rPr>
          <w:rFonts w:cstheme="minorHAnsi"/>
        </w:rPr>
        <w:t>1</w:t>
      </w:r>
      <w:r w:rsidRPr="00541B47">
        <w:rPr>
          <w:rFonts w:cstheme="minorHAnsi"/>
        </w:rPr>
        <w:t>).</w:t>
      </w:r>
      <w:proofErr w:type="gramEnd"/>
    </w:p>
    <w:p w:rsidR="00B50F19" w:rsidRPr="00541B47" w:rsidRDefault="00B50F19" w:rsidP="00B50F19">
      <w:pPr>
        <w:pStyle w:val="2"/>
        <w:rPr>
          <w:rFonts w:asciiTheme="minorHAnsi" w:hAnsiTheme="minorHAnsi" w:cstheme="minorHAnsi"/>
        </w:rPr>
      </w:pPr>
      <w:bookmarkStart w:id="5" w:name="_Toc329173426"/>
      <w:r w:rsidRPr="00541B47">
        <w:rPr>
          <w:rFonts w:asciiTheme="minorHAnsi" w:hAnsiTheme="minorHAnsi" w:cstheme="minorHAnsi"/>
        </w:rPr>
        <w:t>1.</w:t>
      </w:r>
      <w:r w:rsidR="00D8363B" w:rsidRPr="00541B47">
        <w:rPr>
          <w:rFonts w:asciiTheme="minorHAnsi" w:hAnsiTheme="minorHAnsi" w:cstheme="minorHAnsi"/>
        </w:rPr>
        <w:t>4</w:t>
      </w:r>
      <w:r w:rsidRPr="00541B47">
        <w:rPr>
          <w:rFonts w:asciiTheme="minorHAnsi" w:hAnsiTheme="minorHAnsi" w:cstheme="minorHAnsi"/>
        </w:rPr>
        <w:t>. Форма, сроки и порядок оплаты товара, работы, услуги</w:t>
      </w:r>
      <w:bookmarkEnd w:id="5"/>
    </w:p>
    <w:p w:rsidR="00B50F19" w:rsidRPr="00541B47" w:rsidRDefault="009A006D" w:rsidP="00B50F19">
      <w:pPr>
        <w:rPr>
          <w:rFonts w:cstheme="minorHAnsi"/>
        </w:rPr>
      </w:pPr>
      <w:r w:rsidRPr="00541B47">
        <w:rPr>
          <w:rFonts w:cstheme="minorHAnsi"/>
        </w:rPr>
        <w:t>1). </w:t>
      </w:r>
      <w:r w:rsidR="00B50F19" w:rsidRPr="00541B47">
        <w:rPr>
          <w:rFonts w:cstheme="minorHAnsi"/>
        </w:rPr>
        <w:t xml:space="preserve">Оплата товара, работ, услуг осуществляется </w:t>
      </w:r>
      <w:r w:rsidR="00B50F19" w:rsidRPr="00653333">
        <w:rPr>
          <w:rFonts w:cstheme="minorHAnsi"/>
        </w:rPr>
        <w:t>в безналичной форме</w:t>
      </w:r>
      <w:r w:rsidR="00B50F19" w:rsidRPr="00541B47">
        <w:rPr>
          <w:rFonts w:cstheme="minorHAnsi"/>
        </w:rPr>
        <w:t xml:space="preserve"> путем перечисления средств со счета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892F67">
        <w:rPr>
          <w:rFonts w:eastAsia="Times New Roman" w:cstheme="minorHAnsi"/>
          <w:lang w:eastAsia="ar-SA"/>
        </w:rPr>
        <w:t>».</w:t>
      </w:r>
      <w:r w:rsidR="00B50F19" w:rsidRPr="00541B47">
        <w:rPr>
          <w:rFonts w:cstheme="minorHAnsi"/>
        </w:rPr>
        <w:t xml:space="preserve"> </w:t>
      </w:r>
    </w:p>
    <w:p w:rsidR="00B50F19" w:rsidRPr="00541B47" w:rsidRDefault="009A006D" w:rsidP="00B50F19">
      <w:pPr>
        <w:rPr>
          <w:rFonts w:cstheme="minorHAnsi"/>
        </w:rPr>
      </w:pPr>
      <w:r w:rsidRPr="00541B47">
        <w:rPr>
          <w:rFonts w:cstheme="minorHAnsi"/>
        </w:rPr>
        <w:t>2). </w:t>
      </w:r>
      <w:r w:rsidR="00B50F19" w:rsidRPr="00541B47">
        <w:rPr>
          <w:rFonts w:cstheme="minorHAnsi"/>
        </w:rPr>
        <w:t xml:space="preserve">Сроки оплаты товара, работ, услуг </w:t>
      </w:r>
      <w:r w:rsidR="00892F67">
        <w:rPr>
          <w:rFonts w:cstheme="minorHAnsi"/>
        </w:rPr>
        <w:t xml:space="preserve"> -  Заказчик производит оплату товара по следующему графику:</w:t>
      </w:r>
    </w:p>
    <w:p w:rsidR="00B50F19" w:rsidRDefault="00892F67" w:rsidP="00B50F19">
      <w:pPr>
        <w:rPr>
          <w:rFonts w:cstheme="minorHAnsi"/>
        </w:rPr>
      </w:pPr>
      <w:r>
        <w:rPr>
          <w:rFonts w:cstheme="minorHAnsi"/>
        </w:rPr>
        <w:t>1.  30% договорной стоимости Товара вносится первым платежом в качестве аванса.</w:t>
      </w:r>
    </w:p>
    <w:p w:rsidR="00892F67" w:rsidRDefault="00892F67" w:rsidP="00B50F19">
      <w:pPr>
        <w:rPr>
          <w:rFonts w:cstheme="minorHAnsi"/>
        </w:rPr>
      </w:pPr>
      <w:r>
        <w:rPr>
          <w:rFonts w:cstheme="minorHAnsi"/>
        </w:rPr>
        <w:t>2. 60% договорной стоимости Товара оплачивается на момент готовности к отгрузке Машины с завода изготовителя.</w:t>
      </w:r>
    </w:p>
    <w:p w:rsidR="00892F67" w:rsidRPr="00541B47" w:rsidRDefault="00892F67" w:rsidP="00B50F19">
      <w:pPr>
        <w:rPr>
          <w:rFonts w:cstheme="minorHAnsi"/>
        </w:rPr>
      </w:pPr>
      <w:r>
        <w:rPr>
          <w:rFonts w:cstheme="minorHAnsi"/>
        </w:rPr>
        <w:lastRenderedPageBreak/>
        <w:t>3. 10% последний взнос договорной стоимости на момент готовности передачи Машины Заказчику со склада Продавца.</w:t>
      </w:r>
    </w:p>
    <w:p w:rsidR="00B50F19" w:rsidRPr="00541B47" w:rsidRDefault="00B50F19" w:rsidP="00B50F19">
      <w:pPr>
        <w:pStyle w:val="1"/>
        <w:rPr>
          <w:rFonts w:asciiTheme="minorHAnsi" w:hAnsiTheme="minorHAnsi" w:cstheme="minorHAnsi"/>
        </w:rPr>
      </w:pPr>
      <w:bookmarkStart w:id="6" w:name="_Toc329173427"/>
      <w:r w:rsidRPr="00541B47">
        <w:rPr>
          <w:rFonts w:asciiTheme="minorHAnsi" w:hAnsiTheme="minorHAnsi" w:cstheme="minorHAnsi"/>
        </w:rPr>
        <w:t xml:space="preserve">Часть </w:t>
      </w:r>
      <w:r w:rsidRPr="00541B47">
        <w:rPr>
          <w:rFonts w:asciiTheme="minorHAnsi" w:hAnsiTheme="minorHAnsi" w:cstheme="minorHAnsi"/>
          <w:lang w:val="en-US"/>
        </w:rPr>
        <w:t>II</w:t>
      </w:r>
      <w:r w:rsidRPr="00541B47">
        <w:rPr>
          <w:rFonts w:asciiTheme="minorHAnsi" w:hAnsiTheme="minorHAnsi" w:cstheme="minorHAnsi"/>
        </w:rPr>
        <w:t>. Порядок проведения закупки</w:t>
      </w:r>
      <w:bookmarkEnd w:id="6"/>
    </w:p>
    <w:p w:rsidR="00154AD1" w:rsidRPr="00541B47" w:rsidRDefault="00845E10" w:rsidP="00154AD1">
      <w:pPr>
        <w:pStyle w:val="2"/>
        <w:rPr>
          <w:rFonts w:asciiTheme="minorHAnsi" w:hAnsiTheme="minorHAnsi" w:cstheme="minorHAnsi"/>
        </w:rPr>
      </w:pPr>
      <w:bookmarkStart w:id="7" w:name="_Toc329173428"/>
      <w:r w:rsidRPr="00541B47">
        <w:rPr>
          <w:rFonts w:asciiTheme="minorHAnsi" w:hAnsiTheme="minorHAnsi" w:cstheme="minorHAnsi"/>
        </w:rPr>
        <w:t>2.1. </w:t>
      </w:r>
      <w:r w:rsidR="00154AD1" w:rsidRPr="00541B47">
        <w:rPr>
          <w:rFonts w:asciiTheme="minorHAnsi" w:hAnsiTheme="minorHAnsi" w:cstheme="minorHAnsi"/>
        </w:rPr>
        <w:t>Права и обязанности Организатора и Участников закупки</w:t>
      </w:r>
      <w:bookmarkEnd w:id="7"/>
    </w:p>
    <w:p w:rsidR="002F3CA9" w:rsidRPr="00541B47" w:rsidRDefault="002F3CA9" w:rsidP="002F3CA9">
      <w:pPr>
        <w:rPr>
          <w:rFonts w:cstheme="minorHAnsi"/>
          <w:b/>
        </w:rPr>
      </w:pPr>
      <w:r w:rsidRPr="00541B47">
        <w:rPr>
          <w:rFonts w:cstheme="minorHAnsi"/>
          <w:b/>
        </w:rPr>
        <w:t>2.1.1. Права и обязанности Организатора закупки</w:t>
      </w:r>
    </w:p>
    <w:p w:rsidR="002F3CA9" w:rsidRPr="00541B47" w:rsidRDefault="002F3CA9" w:rsidP="002F3CA9">
      <w:pPr>
        <w:rPr>
          <w:rFonts w:cstheme="minorHAnsi"/>
        </w:rPr>
      </w:pPr>
      <w:r w:rsidRPr="00541B47">
        <w:rPr>
          <w:rFonts w:cstheme="minorHAnsi"/>
        </w:rPr>
        <w:t xml:space="preserve">1). Права и обязанности Организатора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Pr>
          <w:rFonts w:cstheme="minorHAnsi"/>
        </w:rPr>
        <w:t>.</w:t>
      </w:r>
    </w:p>
    <w:p w:rsidR="002F3CA9" w:rsidRPr="00541B47" w:rsidRDefault="002F3CA9" w:rsidP="002F3CA9">
      <w:pPr>
        <w:rPr>
          <w:rFonts w:cstheme="minorHAnsi"/>
        </w:rPr>
      </w:pPr>
      <w:r w:rsidRPr="00541B47">
        <w:rPr>
          <w:rFonts w:cstheme="minorHAnsi"/>
        </w:rPr>
        <w:t>2). Иных прав и обязанностей Организатора закупки не устанавливается.</w:t>
      </w:r>
    </w:p>
    <w:p w:rsidR="002F3CA9" w:rsidRPr="00541B47" w:rsidRDefault="002F3CA9" w:rsidP="002F3CA9">
      <w:pPr>
        <w:rPr>
          <w:rFonts w:cstheme="minorHAnsi"/>
          <w:b/>
        </w:rPr>
      </w:pPr>
      <w:r w:rsidRPr="00541B47">
        <w:rPr>
          <w:rFonts w:cstheme="minorHAnsi"/>
          <w:b/>
        </w:rPr>
        <w:t>2.1.2. Права и обязанности Участников закупки</w:t>
      </w:r>
    </w:p>
    <w:p w:rsidR="002F3CA9" w:rsidRPr="00541B47" w:rsidRDefault="002F3CA9" w:rsidP="002F3CA9">
      <w:pPr>
        <w:rPr>
          <w:rFonts w:cstheme="minorHAnsi"/>
        </w:rPr>
      </w:pPr>
      <w:r w:rsidRPr="00541B47">
        <w:rPr>
          <w:rFonts w:cstheme="minorHAnsi"/>
        </w:rPr>
        <w:t xml:space="preserve">1). Права и обязанности Участника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2F3CA9" w:rsidRPr="00541B47" w:rsidRDefault="002F3CA9" w:rsidP="002F3CA9">
      <w:pPr>
        <w:rPr>
          <w:rFonts w:cstheme="minorHAnsi"/>
        </w:rPr>
      </w:pPr>
      <w:r w:rsidRPr="00541B47">
        <w:rPr>
          <w:rFonts w:cstheme="minorHAnsi"/>
        </w:rPr>
        <w:t>2). Иных прав и обязанностей Участника закупки не устанавливается.</w:t>
      </w:r>
    </w:p>
    <w:p w:rsidR="00B50F19" w:rsidRPr="00541B47" w:rsidRDefault="00B50F19" w:rsidP="00B50F19">
      <w:pPr>
        <w:pStyle w:val="2"/>
        <w:rPr>
          <w:rFonts w:asciiTheme="minorHAnsi" w:hAnsiTheme="minorHAnsi" w:cstheme="minorHAnsi"/>
        </w:rPr>
      </w:pPr>
      <w:bookmarkStart w:id="8" w:name="_Toc329173429"/>
      <w:r w:rsidRPr="00541B47">
        <w:rPr>
          <w:rFonts w:asciiTheme="minorHAnsi" w:hAnsiTheme="minorHAnsi" w:cstheme="minorHAnsi"/>
        </w:rPr>
        <w:t>2.</w:t>
      </w:r>
      <w:r w:rsidR="00D8363B" w:rsidRPr="00541B47">
        <w:rPr>
          <w:rFonts w:asciiTheme="minorHAnsi" w:hAnsiTheme="minorHAnsi" w:cstheme="minorHAnsi"/>
        </w:rPr>
        <w:t>2</w:t>
      </w:r>
      <w:r w:rsidRPr="00541B47">
        <w:rPr>
          <w:rFonts w:asciiTheme="minorHAnsi" w:hAnsiTheme="minorHAnsi" w:cstheme="minorHAnsi"/>
        </w:rPr>
        <w:t>. Порядок подачи заявок на участие в закупке</w:t>
      </w:r>
      <w:bookmarkEnd w:id="8"/>
    </w:p>
    <w:p w:rsidR="002F3CA9" w:rsidRPr="00541B47" w:rsidRDefault="002F3CA9" w:rsidP="002F3CA9">
      <w:pPr>
        <w:rPr>
          <w:rFonts w:cstheme="minorHAnsi"/>
        </w:rPr>
      </w:pPr>
      <w:r w:rsidRPr="00541B47">
        <w:rPr>
          <w:rFonts w:cstheme="minorHAnsi"/>
        </w:rPr>
        <w:t xml:space="preserve">Порядок подачи Участниками заявок на участие в закупке определяется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00875D08" w:rsidRPr="00643F7E">
        <w:rPr>
          <w:rFonts w:cstheme="minorHAnsi"/>
        </w:rPr>
        <w:t>.</w:t>
      </w:r>
    </w:p>
    <w:p w:rsidR="00B50F19" w:rsidRPr="00541B47" w:rsidRDefault="00B50F19" w:rsidP="00B50F19">
      <w:pPr>
        <w:pStyle w:val="2"/>
        <w:rPr>
          <w:rFonts w:asciiTheme="minorHAnsi" w:hAnsiTheme="minorHAnsi" w:cstheme="minorHAnsi"/>
        </w:rPr>
      </w:pPr>
      <w:bookmarkStart w:id="9" w:name="_Toc329173430"/>
      <w:r w:rsidRPr="00541B47">
        <w:rPr>
          <w:rFonts w:asciiTheme="minorHAnsi" w:hAnsiTheme="minorHAnsi" w:cstheme="minorHAnsi"/>
        </w:rPr>
        <w:t>2.</w:t>
      </w:r>
      <w:r w:rsidR="00D8363B" w:rsidRPr="00541B47">
        <w:rPr>
          <w:rFonts w:asciiTheme="minorHAnsi" w:hAnsiTheme="minorHAnsi" w:cstheme="minorHAnsi"/>
        </w:rPr>
        <w:t>3</w:t>
      </w:r>
      <w:r w:rsidRPr="00541B47">
        <w:rPr>
          <w:rFonts w:asciiTheme="minorHAnsi" w:hAnsiTheme="minorHAnsi" w:cstheme="minorHAnsi"/>
        </w:rPr>
        <w:t>. Формы</w:t>
      </w:r>
      <w:r w:rsidR="00D8363B" w:rsidRPr="00541B47">
        <w:rPr>
          <w:rFonts w:asciiTheme="minorHAnsi" w:hAnsiTheme="minorHAnsi" w:cstheme="minorHAnsi"/>
        </w:rPr>
        <w:t xml:space="preserve"> и</w:t>
      </w:r>
      <w:r w:rsidRPr="00541B47">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9"/>
    </w:p>
    <w:p w:rsidR="00B50F19" w:rsidRPr="00541B47" w:rsidRDefault="00892CD6" w:rsidP="00B50F19">
      <w:pPr>
        <w:rPr>
          <w:rFonts w:cstheme="minorHAnsi"/>
        </w:rPr>
      </w:pPr>
      <w:r w:rsidRPr="00541B47">
        <w:rPr>
          <w:rFonts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закупочную  документацию, без указания источника поступления запроса. Разъяснения закупочной (</w:t>
      </w:r>
      <w:proofErr w:type="spellStart"/>
      <w:r w:rsidRPr="00541B47">
        <w:rPr>
          <w:rFonts w:cstheme="minorHAnsi"/>
        </w:rPr>
        <w:t>предквалификационной</w:t>
      </w:r>
      <w:proofErr w:type="spellEnd"/>
      <w:r w:rsidRPr="00541B47">
        <w:rPr>
          <w:rFonts w:cstheme="minorHAnsi"/>
        </w:rPr>
        <w:t>) документации носят справочный характер и не накладывают на Организатора (Заказчика) закупки никаких обязательств</w:t>
      </w:r>
    </w:p>
    <w:p w:rsidR="00154AD1" w:rsidRPr="00541B47" w:rsidRDefault="00845E10" w:rsidP="00154AD1">
      <w:pPr>
        <w:pStyle w:val="2"/>
        <w:rPr>
          <w:rFonts w:asciiTheme="minorHAnsi" w:hAnsiTheme="minorHAnsi" w:cstheme="minorHAnsi"/>
        </w:rPr>
      </w:pPr>
      <w:bookmarkStart w:id="10" w:name="_Toc329173431"/>
      <w:r w:rsidRPr="00541B47">
        <w:rPr>
          <w:rFonts w:asciiTheme="minorHAnsi" w:hAnsiTheme="minorHAnsi" w:cstheme="minorHAnsi"/>
        </w:rPr>
        <w:t>2.</w:t>
      </w:r>
      <w:r w:rsidR="00D8363B" w:rsidRPr="00541B47">
        <w:rPr>
          <w:rFonts w:asciiTheme="minorHAnsi" w:hAnsiTheme="minorHAnsi" w:cstheme="minorHAnsi"/>
        </w:rPr>
        <w:t>4</w:t>
      </w:r>
      <w:r w:rsidRPr="00541B47">
        <w:rPr>
          <w:rFonts w:asciiTheme="minorHAnsi" w:hAnsiTheme="minorHAnsi" w:cstheme="minorHAnsi"/>
        </w:rPr>
        <w:t>. </w:t>
      </w:r>
      <w:r w:rsidR="00154AD1" w:rsidRPr="00541B47">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0"/>
    </w:p>
    <w:p w:rsidR="002F3CA9" w:rsidRPr="00541B47" w:rsidRDefault="002F3CA9" w:rsidP="002F3CA9">
      <w:pPr>
        <w:rPr>
          <w:rFonts w:cstheme="minorHAnsi"/>
        </w:rPr>
      </w:pPr>
      <w:r w:rsidRPr="00541B47">
        <w:rPr>
          <w:rFonts w:cstheme="minorHAnsi"/>
        </w:rPr>
        <w:t xml:space="preserve">1).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00892F67">
        <w:rPr>
          <w:rFonts w:cstheme="minorHAnsi"/>
          <w:b/>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закупки может перенести сроки окончания приема конкурсных заявок.</w:t>
      </w:r>
    </w:p>
    <w:p w:rsidR="002F3CA9" w:rsidRPr="00541B47" w:rsidRDefault="002F3CA9" w:rsidP="002F3CA9">
      <w:pPr>
        <w:rPr>
          <w:rFonts w:cstheme="minorHAnsi"/>
        </w:rPr>
      </w:pPr>
      <w:r w:rsidRPr="00541B47">
        <w:rPr>
          <w:rFonts w:cstheme="minorHAnsi"/>
        </w:rPr>
        <w:t xml:space="preserve">2).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00892F67">
        <w:rPr>
          <w:rFonts w:cstheme="minorHAnsi"/>
          <w:b/>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w:t>
      </w:r>
      <w:proofErr w:type="spellStart"/>
      <w:r w:rsidR="00A655F0" w:rsidRPr="00BF7752">
        <w:rPr>
          <w:rFonts w:eastAsia="Times New Roman" w:cstheme="minorHAnsi"/>
          <w:lang w:eastAsia="ar-SA"/>
        </w:rPr>
        <w:t>Ленобллесхоз</w:t>
      </w:r>
      <w:proofErr w:type="spellEnd"/>
      <w:r w:rsidR="00A655F0" w:rsidRPr="00BF7752">
        <w:rPr>
          <w:rFonts w:eastAsia="Times New Roman" w:cstheme="minorHAnsi"/>
          <w:lang w:eastAsia="ar-SA"/>
        </w:rPr>
        <w:t>»</w:t>
      </w:r>
      <w:r w:rsidRPr="00541B47">
        <w:rPr>
          <w:rFonts w:cstheme="minorHAnsi"/>
        </w:rPr>
        <w:t>, может по любой причине продлить этот срок.</w:t>
      </w:r>
    </w:p>
    <w:p w:rsidR="002F3CA9" w:rsidRPr="00541B47" w:rsidRDefault="002F3CA9" w:rsidP="002F3CA9">
      <w:pPr>
        <w:spacing w:after="0"/>
        <w:rPr>
          <w:rFonts w:cstheme="minorHAnsi"/>
        </w:rPr>
      </w:pPr>
      <w:r w:rsidRPr="00541B47">
        <w:rPr>
          <w:rFonts w:cstheme="minorHAnsi"/>
        </w:rPr>
        <w:t>3).Уведомление о продлении срока приема конкурсных заявок незамедлительно и одновременно направляется каждому Участнику.</w:t>
      </w:r>
    </w:p>
    <w:p w:rsidR="00B04D36" w:rsidRPr="00541B47" w:rsidRDefault="00845E10" w:rsidP="00B04D36">
      <w:pPr>
        <w:pStyle w:val="2"/>
        <w:rPr>
          <w:rFonts w:asciiTheme="minorHAnsi" w:hAnsiTheme="minorHAnsi" w:cstheme="minorHAnsi"/>
        </w:rPr>
      </w:pPr>
      <w:bookmarkStart w:id="11" w:name="_Toc329173432"/>
      <w:r w:rsidRPr="00541B47">
        <w:rPr>
          <w:rFonts w:asciiTheme="minorHAnsi" w:hAnsiTheme="minorHAnsi" w:cstheme="minorHAnsi"/>
        </w:rPr>
        <w:lastRenderedPageBreak/>
        <w:t>2.</w:t>
      </w:r>
      <w:r w:rsidR="00D8363B" w:rsidRPr="00541B47">
        <w:rPr>
          <w:rFonts w:asciiTheme="minorHAnsi" w:hAnsiTheme="minorHAnsi" w:cstheme="minorHAnsi"/>
        </w:rPr>
        <w:t>5</w:t>
      </w:r>
      <w:r w:rsidR="00B04D36" w:rsidRPr="00541B47">
        <w:rPr>
          <w:rFonts w:asciiTheme="minorHAnsi" w:hAnsiTheme="minorHAnsi" w:cstheme="minorHAnsi"/>
        </w:rPr>
        <w:t>. Порядок оценки и сопоставления заявок на участие в закупке</w:t>
      </w:r>
      <w:bookmarkEnd w:id="11"/>
    </w:p>
    <w:p w:rsidR="00142F80" w:rsidRPr="00541B47" w:rsidRDefault="00142F80" w:rsidP="00142F80">
      <w:pPr>
        <w:rPr>
          <w:rFonts w:cstheme="minorHAnsi"/>
        </w:rPr>
      </w:pPr>
      <w:r w:rsidRPr="00541B47">
        <w:rPr>
          <w:rFonts w:cstheme="minorHAnsi"/>
        </w:rPr>
        <w:t>Оценка и сопоставление заявок осуществляется с применением следующих критериев:</w:t>
      </w:r>
    </w:p>
    <w:p w:rsidR="00142F80" w:rsidRPr="00541B47" w:rsidRDefault="009D0F16" w:rsidP="00142F80">
      <w:pPr>
        <w:rPr>
          <w:rFonts w:cstheme="minorHAnsi"/>
        </w:rPr>
      </w:pPr>
      <w:r w:rsidRPr="00541B47">
        <w:rPr>
          <w:rFonts w:cstheme="minorHAnsi"/>
        </w:rPr>
        <w:t xml:space="preserve">- </w:t>
      </w:r>
      <w:r w:rsidR="00142F80" w:rsidRPr="00541B47">
        <w:rPr>
          <w:rFonts w:cstheme="minorHAnsi"/>
        </w:rPr>
        <w:t>Цена заявки, предложенная Участником закупки.</w:t>
      </w:r>
    </w:p>
    <w:p w:rsidR="00142F80" w:rsidRPr="00541B47" w:rsidRDefault="00142F80" w:rsidP="00142F80">
      <w:pPr>
        <w:rPr>
          <w:rFonts w:cstheme="minorHAnsi"/>
        </w:rPr>
      </w:pPr>
      <w:r w:rsidRPr="00541B47">
        <w:rPr>
          <w:rFonts w:cstheme="minorHAnsi"/>
        </w:rPr>
        <w:t xml:space="preserve">Порядок оценки и сопоставления заявок: </w:t>
      </w:r>
    </w:p>
    <w:p w:rsidR="009D0F16" w:rsidRPr="00541B47" w:rsidRDefault="009D0F16" w:rsidP="00142F80">
      <w:pPr>
        <w:rPr>
          <w:rFonts w:cstheme="minorHAnsi"/>
        </w:rPr>
      </w:pPr>
      <w:r w:rsidRPr="00541B47">
        <w:rPr>
          <w:rFonts w:cstheme="minorHAnsi"/>
        </w:rPr>
        <w:t xml:space="preserve">К оценке и сопоставлению заявок допускаются предложения Участника, соответствующие требованиям Документации о закупке. </w:t>
      </w:r>
    </w:p>
    <w:p w:rsidR="00142F80" w:rsidRPr="00541B47" w:rsidRDefault="00142F80" w:rsidP="00142F80">
      <w:pPr>
        <w:rPr>
          <w:rFonts w:cstheme="minorHAnsi"/>
        </w:rPr>
      </w:pPr>
      <w:r w:rsidRPr="00541B47">
        <w:rPr>
          <w:rFonts w:cstheme="minorHAnsi"/>
        </w:rPr>
        <w:t xml:space="preserve">Победителем в проведении </w:t>
      </w:r>
      <w:r w:rsidR="00131FF2">
        <w:rPr>
          <w:rFonts w:cstheme="minorHAnsi"/>
        </w:rPr>
        <w:t>открытого конкурса</w:t>
      </w:r>
      <w:r w:rsidRPr="00541B47">
        <w:rPr>
          <w:rFonts w:cstheme="minorHAnsi"/>
        </w:rPr>
        <w:t xml:space="preserve"> признается </w:t>
      </w:r>
      <w:r w:rsidR="009D0F16" w:rsidRPr="00541B47">
        <w:rPr>
          <w:rFonts w:cstheme="minorHAnsi"/>
        </w:rPr>
        <w:t>Участник закупки</w:t>
      </w:r>
      <w:r w:rsidR="00131FF2">
        <w:rPr>
          <w:rFonts w:cstheme="minorHAnsi"/>
        </w:rPr>
        <w:t xml:space="preserve">, подавший </w:t>
      </w:r>
      <w:r w:rsidRPr="00541B47">
        <w:rPr>
          <w:rFonts w:cstheme="minorHAnsi"/>
        </w:rPr>
        <w:t xml:space="preserve"> заявку, которая отвечает всем требованиям, установленным в </w:t>
      </w:r>
      <w:r w:rsidR="009D0F16" w:rsidRPr="00541B47">
        <w:rPr>
          <w:rFonts w:cstheme="minorHAnsi"/>
        </w:rPr>
        <w:t xml:space="preserve">Извещении </w:t>
      </w:r>
      <w:r w:rsidRPr="00541B47">
        <w:rPr>
          <w:rFonts w:cstheme="minorHAnsi"/>
        </w:rPr>
        <w:t xml:space="preserve">о проведении </w:t>
      </w:r>
      <w:r w:rsidR="00131FF2">
        <w:rPr>
          <w:rFonts w:cstheme="minorHAnsi"/>
        </w:rPr>
        <w:t>открытого конкурса</w:t>
      </w:r>
      <w:r w:rsidR="009D0F16" w:rsidRPr="00541B47">
        <w:rPr>
          <w:rFonts w:cstheme="minorHAnsi"/>
        </w:rPr>
        <w:t xml:space="preserve"> и Документации о закупке</w:t>
      </w:r>
      <w:r w:rsidRPr="00541B47">
        <w:rPr>
          <w:rFonts w:cstheme="minorHAnsi"/>
        </w:rPr>
        <w:t xml:space="preserve">, и в которой указана наиболее низкая цена </w:t>
      </w:r>
      <w:r w:rsidR="009D0F16" w:rsidRPr="00541B47">
        <w:rPr>
          <w:rFonts w:cstheme="minorHAnsi"/>
        </w:rPr>
        <w:t>продукции</w:t>
      </w:r>
      <w:r w:rsidRPr="00541B47">
        <w:rPr>
          <w:rFonts w:cstheme="minorHAnsi"/>
        </w:rPr>
        <w:t xml:space="preserve">. При предложении наиболее низкой цены </w:t>
      </w:r>
      <w:r w:rsidR="009D0F16" w:rsidRPr="00541B47">
        <w:rPr>
          <w:rFonts w:cstheme="minorHAnsi"/>
        </w:rPr>
        <w:t>продукции</w:t>
      </w:r>
      <w:r w:rsidRPr="00541B47">
        <w:rPr>
          <w:rFonts w:cstheme="minorHAnsi"/>
        </w:rPr>
        <w:t xml:space="preserve"> несколькими </w:t>
      </w:r>
      <w:r w:rsidR="009D0F16" w:rsidRPr="00541B47">
        <w:rPr>
          <w:rFonts w:cstheme="minorHAnsi"/>
        </w:rPr>
        <w:t>Участниками закупки</w:t>
      </w:r>
      <w:r w:rsidRPr="00541B47">
        <w:rPr>
          <w:rFonts w:cstheme="minorHAnsi"/>
        </w:rPr>
        <w:t xml:space="preserve"> победителем </w:t>
      </w:r>
      <w:r w:rsidR="0028066D">
        <w:rPr>
          <w:rFonts w:cstheme="minorHAnsi"/>
        </w:rPr>
        <w:t>конкурса</w:t>
      </w:r>
      <w:r w:rsidRPr="00541B47">
        <w:rPr>
          <w:rFonts w:cstheme="minorHAnsi"/>
        </w:rPr>
        <w:t xml:space="preserve"> признается </w:t>
      </w:r>
      <w:r w:rsidR="009D0F16" w:rsidRPr="00541B47">
        <w:rPr>
          <w:rFonts w:cstheme="minorHAnsi"/>
        </w:rPr>
        <w:t>Участник закупки</w:t>
      </w:r>
      <w:r w:rsidRPr="00541B47">
        <w:rPr>
          <w:rFonts w:cstheme="minorHAnsi"/>
        </w:rPr>
        <w:t xml:space="preserve">, </w:t>
      </w:r>
      <w:r w:rsidR="0028066D">
        <w:rPr>
          <w:rFonts w:cstheme="minorHAnsi"/>
        </w:rPr>
        <w:t>з</w:t>
      </w:r>
      <w:r w:rsidRPr="00541B47">
        <w:rPr>
          <w:rFonts w:cstheme="minorHAnsi"/>
        </w:rPr>
        <w:t xml:space="preserve">аявка которого поступила ранее  заявок других </w:t>
      </w:r>
      <w:r w:rsidR="009D0F16" w:rsidRPr="00541B47">
        <w:rPr>
          <w:rFonts w:cstheme="minorHAnsi"/>
        </w:rPr>
        <w:t>Участников закупки</w:t>
      </w:r>
      <w:r w:rsidRPr="00541B47">
        <w:rPr>
          <w:rFonts w:cstheme="minorHAnsi"/>
        </w:rPr>
        <w:t>.</w:t>
      </w:r>
    </w:p>
    <w:p w:rsidR="0005779D" w:rsidRPr="008F68A1" w:rsidRDefault="0005779D" w:rsidP="0005779D">
      <w:pPr>
        <w:pStyle w:val="2"/>
        <w:rPr>
          <w:rFonts w:asciiTheme="minorHAnsi" w:hAnsiTheme="minorHAnsi" w:cstheme="minorHAnsi"/>
        </w:rPr>
      </w:pPr>
      <w:bookmarkStart w:id="12" w:name="_Toc329173433"/>
      <w:r w:rsidRPr="008F68A1">
        <w:rPr>
          <w:rFonts w:asciiTheme="minorHAnsi" w:hAnsiTheme="minorHAnsi" w:cstheme="minorHAnsi"/>
        </w:rPr>
        <w:t>2.</w:t>
      </w:r>
      <w:r w:rsidR="00D8363B" w:rsidRPr="008F68A1">
        <w:rPr>
          <w:rFonts w:asciiTheme="minorHAnsi" w:hAnsiTheme="minorHAnsi" w:cstheme="minorHAnsi"/>
        </w:rPr>
        <w:t>6</w:t>
      </w:r>
      <w:r w:rsidRPr="008F68A1">
        <w:rPr>
          <w:rFonts w:asciiTheme="minorHAnsi" w:hAnsiTheme="minorHAnsi" w:cstheme="minorHAnsi"/>
        </w:rPr>
        <w:t>. </w:t>
      </w:r>
      <w:r w:rsidR="00D8363B" w:rsidRPr="008F68A1">
        <w:rPr>
          <w:rFonts w:asciiTheme="minorHAnsi" w:hAnsiTheme="minorHAnsi" w:cstheme="minorHAnsi"/>
        </w:rPr>
        <w:t xml:space="preserve">Порядок предоставления обеспечения </w:t>
      </w:r>
      <w:r w:rsidRPr="008F68A1">
        <w:rPr>
          <w:rFonts w:asciiTheme="minorHAnsi" w:hAnsiTheme="minorHAnsi" w:cstheme="minorHAnsi"/>
        </w:rPr>
        <w:t>заявки</w:t>
      </w:r>
      <w:bookmarkEnd w:id="12"/>
    </w:p>
    <w:p w:rsidR="008F68A1" w:rsidRPr="008F68A1" w:rsidRDefault="008F68A1" w:rsidP="002F3CA9">
      <w:pPr>
        <w:rPr>
          <w:rFonts w:cstheme="minorHAnsi"/>
        </w:rPr>
      </w:pPr>
      <w:r w:rsidRPr="008F68A1">
        <w:rPr>
          <w:rFonts w:cstheme="minorHAnsi"/>
        </w:rPr>
        <w:t xml:space="preserve">Не </w:t>
      </w:r>
      <w:proofErr w:type="gramStart"/>
      <w:r w:rsidRPr="008F68A1">
        <w:rPr>
          <w:rFonts w:cstheme="minorHAnsi"/>
        </w:rPr>
        <w:t>установлен</w:t>
      </w:r>
      <w:proofErr w:type="gramEnd"/>
    </w:p>
    <w:p w:rsidR="0005779D" w:rsidRPr="00541B47" w:rsidRDefault="00845E10" w:rsidP="0005779D">
      <w:pPr>
        <w:pStyle w:val="2"/>
        <w:rPr>
          <w:rFonts w:asciiTheme="minorHAnsi" w:hAnsiTheme="minorHAnsi" w:cstheme="minorHAnsi"/>
        </w:rPr>
      </w:pPr>
      <w:bookmarkStart w:id="13" w:name="_Toc329173434"/>
      <w:r w:rsidRPr="008F68A1">
        <w:rPr>
          <w:rFonts w:asciiTheme="minorHAnsi" w:hAnsiTheme="minorHAnsi" w:cstheme="minorHAnsi"/>
        </w:rPr>
        <w:t>2.</w:t>
      </w:r>
      <w:r w:rsidR="00D8363B" w:rsidRPr="008F68A1">
        <w:rPr>
          <w:rFonts w:asciiTheme="minorHAnsi" w:hAnsiTheme="minorHAnsi" w:cstheme="minorHAnsi"/>
        </w:rPr>
        <w:t>7</w:t>
      </w:r>
      <w:r w:rsidR="0005779D" w:rsidRPr="008F68A1">
        <w:rPr>
          <w:rFonts w:asciiTheme="minorHAnsi" w:hAnsiTheme="minorHAnsi" w:cstheme="minorHAnsi"/>
        </w:rPr>
        <w:t>. Обеспечения исполнения договора</w:t>
      </w:r>
      <w:bookmarkEnd w:id="13"/>
    </w:p>
    <w:p w:rsidR="00154AD1" w:rsidRPr="00541B47" w:rsidRDefault="008F68A1" w:rsidP="00B04D36">
      <w:pPr>
        <w:rPr>
          <w:rFonts w:cstheme="minorHAnsi"/>
        </w:rPr>
      </w:pPr>
      <w:r>
        <w:rPr>
          <w:rFonts w:cstheme="minorHAnsi"/>
        </w:rPr>
        <w:t>Не установлено</w:t>
      </w:r>
    </w:p>
    <w:p w:rsidR="00735681" w:rsidRPr="00541B47" w:rsidRDefault="00735681" w:rsidP="00735681">
      <w:pPr>
        <w:pStyle w:val="1"/>
        <w:rPr>
          <w:rFonts w:asciiTheme="minorHAnsi" w:hAnsiTheme="minorHAnsi" w:cstheme="minorHAnsi"/>
        </w:rPr>
      </w:pPr>
      <w:bookmarkStart w:id="14" w:name="_Toc329173435"/>
      <w:r w:rsidRPr="00541B47">
        <w:rPr>
          <w:rFonts w:asciiTheme="minorHAnsi" w:hAnsiTheme="minorHAnsi" w:cstheme="minorHAnsi"/>
        </w:rPr>
        <w:t xml:space="preserve">Часть </w:t>
      </w:r>
      <w:r w:rsidRPr="00541B47">
        <w:rPr>
          <w:rFonts w:asciiTheme="minorHAnsi" w:hAnsiTheme="minorHAnsi" w:cstheme="minorHAnsi"/>
          <w:lang w:val="en-US"/>
        </w:rPr>
        <w:t>III</w:t>
      </w:r>
      <w:r w:rsidRPr="00541B47">
        <w:rPr>
          <w:rFonts w:asciiTheme="minorHAnsi" w:hAnsiTheme="minorHAnsi" w:cstheme="minorHAnsi"/>
        </w:rPr>
        <w:t xml:space="preserve">. </w:t>
      </w:r>
      <w:r w:rsidR="003D28E8" w:rsidRPr="00541B47">
        <w:rPr>
          <w:rFonts w:asciiTheme="minorHAnsi" w:hAnsiTheme="minorHAnsi" w:cstheme="minorHAnsi"/>
        </w:rPr>
        <w:t>З</w:t>
      </w:r>
      <w:r w:rsidRPr="00541B47">
        <w:rPr>
          <w:rFonts w:asciiTheme="minorHAnsi" w:hAnsiTheme="minorHAnsi" w:cstheme="minorHAnsi"/>
        </w:rPr>
        <w:t>аявка</w:t>
      </w:r>
      <w:r w:rsidR="003D28E8" w:rsidRPr="00541B47">
        <w:rPr>
          <w:rFonts w:asciiTheme="minorHAnsi" w:hAnsiTheme="minorHAnsi" w:cstheme="minorHAnsi"/>
        </w:rPr>
        <w:t xml:space="preserve"> на участие в закупке</w:t>
      </w:r>
      <w:bookmarkEnd w:id="14"/>
    </w:p>
    <w:p w:rsidR="00735681" w:rsidRDefault="00735681" w:rsidP="00735681">
      <w:pPr>
        <w:pStyle w:val="2"/>
        <w:rPr>
          <w:rFonts w:asciiTheme="minorHAnsi" w:hAnsiTheme="minorHAnsi" w:cstheme="minorHAnsi"/>
        </w:rPr>
      </w:pPr>
      <w:bookmarkStart w:id="15" w:name="_Toc329173436"/>
      <w:r w:rsidRPr="00541B47">
        <w:rPr>
          <w:rFonts w:asciiTheme="minorHAnsi" w:hAnsiTheme="minorHAnsi" w:cstheme="minorHAnsi"/>
        </w:rPr>
        <w:t>3.1. Требования к содержанию, форме, оформлению и составу заявки на участие в закупке</w:t>
      </w:r>
      <w:bookmarkEnd w:id="15"/>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bookmarkStart w:id="16" w:name="_Ref191386548"/>
      <w:r>
        <w:rPr>
          <w:rFonts w:ascii="Times New Roman" w:hAnsi="Times New Roman"/>
          <w:sz w:val="24"/>
          <w:szCs w:val="24"/>
          <w:lang w:eastAsia="ar-SA"/>
        </w:rPr>
        <w:t>3.1.1</w:t>
      </w:r>
      <w:r>
        <w:rPr>
          <w:rFonts w:ascii="Times New Roman" w:hAnsi="Times New Roman"/>
          <w:sz w:val="24"/>
          <w:szCs w:val="24"/>
          <w:lang w:eastAsia="ar-SA"/>
        </w:rPr>
        <w:t xml:space="preserve">. </w:t>
      </w:r>
      <w:r w:rsidRPr="00BB6503">
        <w:rPr>
          <w:rFonts w:ascii="Times New Roman" w:hAnsi="Times New Roman"/>
          <w:sz w:val="24"/>
          <w:szCs w:val="24"/>
          <w:lang w:eastAsia="ar-SA"/>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w:t>
      </w:r>
      <w:r>
        <w:rPr>
          <w:rFonts w:ascii="Times New Roman" w:hAnsi="Times New Roman"/>
          <w:sz w:val="24"/>
          <w:szCs w:val="24"/>
          <w:lang w:eastAsia="ar-SA"/>
        </w:rPr>
        <w:t>конкурса</w:t>
      </w:r>
      <w:r w:rsidRPr="00BB6503">
        <w:rPr>
          <w:rFonts w:ascii="Times New Roman" w:hAnsi="Times New Roman"/>
          <w:sz w:val="24"/>
          <w:szCs w:val="24"/>
          <w:lang w:eastAsia="ar-SA"/>
        </w:rPr>
        <w:t xml:space="preserve"> без доверенности, или надлежащим </w:t>
      </w:r>
      <w:proofErr w:type="gramStart"/>
      <w:r w:rsidRPr="00BB6503">
        <w:rPr>
          <w:rFonts w:ascii="Times New Roman" w:hAnsi="Times New Roman"/>
          <w:sz w:val="24"/>
          <w:szCs w:val="24"/>
          <w:lang w:eastAsia="ar-SA"/>
        </w:rPr>
        <w:t>образом</w:t>
      </w:r>
      <w:proofErr w:type="gramEnd"/>
      <w:r w:rsidRPr="00BB6503">
        <w:rPr>
          <w:rFonts w:ascii="Times New Roman" w:hAnsi="Times New Roman"/>
          <w:sz w:val="24"/>
          <w:szCs w:val="24"/>
          <w:lang w:eastAsia="ar-SA"/>
        </w:rPr>
        <w:t xml:space="preserve">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Заявке Участника.</w:t>
      </w:r>
      <w:bookmarkEnd w:id="16"/>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bookmarkStart w:id="17" w:name="_Ref305975286"/>
      <w:r>
        <w:rPr>
          <w:rFonts w:ascii="Times New Roman" w:hAnsi="Times New Roman"/>
          <w:sz w:val="24"/>
          <w:szCs w:val="24"/>
          <w:lang w:eastAsia="ar-SA"/>
        </w:rPr>
        <w:t>3.1.2</w:t>
      </w:r>
      <w:r>
        <w:rPr>
          <w:rFonts w:ascii="Times New Roman" w:hAnsi="Times New Roman"/>
          <w:sz w:val="24"/>
          <w:szCs w:val="24"/>
          <w:lang w:eastAsia="ar-SA"/>
        </w:rPr>
        <w:t xml:space="preserve">. </w:t>
      </w:r>
      <w:r w:rsidRPr="00BB6503">
        <w:rPr>
          <w:rFonts w:ascii="Times New Roman" w:hAnsi="Times New Roman"/>
          <w:sz w:val="24"/>
          <w:szCs w:val="24"/>
          <w:lang w:eastAsia="ar-SA"/>
        </w:rPr>
        <w:t xml:space="preserve">Каждый документ, входящий в Заявку, должен быть скреплен печатью Участника (а при участии в </w:t>
      </w:r>
      <w:r>
        <w:rPr>
          <w:rFonts w:ascii="Times New Roman" w:hAnsi="Times New Roman"/>
          <w:sz w:val="24"/>
          <w:szCs w:val="24"/>
          <w:lang w:eastAsia="ar-SA"/>
        </w:rPr>
        <w:t>конкурсе</w:t>
      </w:r>
      <w:r w:rsidRPr="00BB6503">
        <w:rPr>
          <w:rFonts w:ascii="Times New Roman" w:hAnsi="Times New Roman"/>
          <w:sz w:val="24"/>
          <w:szCs w:val="24"/>
          <w:lang w:eastAsia="ar-SA"/>
        </w:rPr>
        <w:t xml:space="preserve"> физического лица – нотариально заверена собственноручная подпись).</w:t>
      </w:r>
      <w:bookmarkEnd w:id="17"/>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r>
        <w:rPr>
          <w:rFonts w:ascii="Times New Roman" w:hAnsi="Times New Roman"/>
          <w:sz w:val="24"/>
          <w:szCs w:val="24"/>
          <w:lang w:eastAsia="ar-SA"/>
        </w:rPr>
        <w:t>3.1.3</w:t>
      </w:r>
      <w:r>
        <w:rPr>
          <w:rFonts w:ascii="Times New Roman" w:hAnsi="Times New Roman"/>
          <w:sz w:val="24"/>
          <w:szCs w:val="24"/>
          <w:lang w:eastAsia="ar-SA"/>
        </w:rPr>
        <w:t xml:space="preserve">. </w:t>
      </w:r>
      <w:r w:rsidRPr="00BB6503">
        <w:rPr>
          <w:rFonts w:ascii="Times New Roman" w:hAnsi="Times New Roman"/>
          <w:sz w:val="24"/>
          <w:szCs w:val="24"/>
          <w:lang w:eastAsia="ar-SA"/>
        </w:rPr>
        <w:t xml:space="preserve">Требования п. </w:t>
      </w:r>
      <w:r w:rsidRPr="00BB6503">
        <w:rPr>
          <w:rFonts w:ascii="Times New Roman" w:hAnsi="Times New Roman"/>
          <w:sz w:val="24"/>
          <w:szCs w:val="24"/>
          <w:lang w:eastAsia="ar-SA"/>
        </w:rPr>
        <w:fldChar w:fldCharType="begin"/>
      </w:r>
      <w:r w:rsidRPr="00BB6503">
        <w:rPr>
          <w:rFonts w:ascii="Times New Roman" w:hAnsi="Times New Roman"/>
          <w:sz w:val="24"/>
          <w:szCs w:val="24"/>
          <w:lang w:eastAsia="ar-SA"/>
        </w:rPr>
        <w:instrText xml:space="preserve"> REF _Ref191386548 \n \h </w:instrText>
      </w:r>
      <w:r w:rsidRPr="00BB6503">
        <w:rPr>
          <w:rFonts w:ascii="Times New Roman" w:hAnsi="Times New Roman"/>
          <w:sz w:val="24"/>
          <w:szCs w:val="24"/>
          <w:lang w:eastAsia="ar-SA"/>
        </w:rPr>
      </w:r>
      <w:r w:rsidRPr="00BB6503">
        <w:rPr>
          <w:rFonts w:ascii="Times New Roman" w:hAnsi="Times New Roman"/>
          <w:sz w:val="24"/>
          <w:szCs w:val="24"/>
          <w:lang w:eastAsia="ar-SA"/>
        </w:rPr>
        <w:instrText xml:space="preserve"> \* MERGEFORMAT </w:instrText>
      </w:r>
      <w:r w:rsidRPr="00BB6503">
        <w:rPr>
          <w:rFonts w:ascii="Times New Roman" w:hAnsi="Times New Roman"/>
          <w:sz w:val="24"/>
          <w:szCs w:val="24"/>
          <w:lang w:eastAsia="ar-SA"/>
        </w:rPr>
        <w:fldChar w:fldCharType="separate"/>
      </w:r>
      <w:r>
        <w:rPr>
          <w:rFonts w:ascii="Times New Roman" w:hAnsi="Times New Roman"/>
          <w:sz w:val="24"/>
          <w:szCs w:val="24"/>
          <w:lang w:eastAsia="ar-SA"/>
        </w:rPr>
        <w:t>5.4</w:t>
      </w:r>
      <w:r w:rsidRPr="00BB6503">
        <w:rPr>
          <w:rFonts w:ascii="Times New Roman" w:hAnsi="Times New Roman"/>
          <w:sz w:val="24"/>
          <w:szCs w:val="24"/>
          <w:lang w:eastAsia="ar-SA"/>
        </w:rPr>
        <w:t>.3.1</w:t>
      </w:r>
      <w:r w:rsidRPr="00BB6503">
        <w:rPr>
          <w:rFonts w:ascii="Times New Roman" w:hAnsi="Times New Roman"/>
          <w:sz w:val="24"/>
          <w:szCs w:val="24"/>
          <w:lang w:eastAsia="ar-SA"/>
        </w:rPr>
        <w:fldChar w:fldCharType="end"/>
      </w:r>
      <w:r w:rsidRPr="00BB6503">
        <w:rPr>
          <w:rFonts w:ascii="Times New Roman" w:hAnsi="Times New Roman"/>
          <w:sz w:val="24"/>
          <w:szCs w:val="24"/>
          <w:lang w:eastAsia="ar-SA"/>
        </w:rPr>
        <w:t xml:space="preserve"> и </w:t>
      </w:r>
      <w:r w:rsidRPr="00BB6503">
        <w:rPr>
          <w:rFonts w:ascii="Times New Roman" w:hAnsi="Times New Roman"/>
          <w:sz w:val="24"/>
          <w:szCs w:val="24"/>
          <w:lang w:eastAsia="ar-SA"/>
        </w:rPr>
        <w:fldChar w:fldCharType="begin"/>
      </w:r>
      <w:r w:rsidRPr="00BB6503">
        <w:rPr>
          <w:rFonts w:ascii="Times New Roman" w:hAnsi="Times New Roman"/>
          <w:sz w:val="24"/>
          <w:szCs w:val="24"/>
          <w:lang w:eastAsia="ar-SA"/>
        </w:rPr>
        <w:instrText xml:space="preserve"> REF _Ref305975286 \r \h </w:instrText>
      </w:r>
      <w:r w:rsidRPr="00BB6503">
        <w:rPr>
          <w:rFonts w:ascii="Times New Roman" w:hAnsi="Times New Roman"/>
          <w:sz w:val="24"/>
          <w:szCs w:val="24"/>
          <w:lang w:eastAsia="ar-SA"/>
        </w:rPr>
      </w:r>
      <w:r w:rsidRPr="00BB6503">
        <w:rPr>
          <w:rFonts w:ascii="Times New Roman" w:hAnsi="Times New Roman"/>
          <w:sz w:val="24"/>
          <w:szCs w:val="24"/>
          <w:lang w:eastAsia="ar-SA"/>
        </w:rPr>
        <w:instrText xml:space="preserve"> \* MERGEFORMAT </w:instrText>
      </w:r>
      <w:r w:rsidRPr="00BB6503">
        <w:rPr>
          <w:rFonts w:ascii="Times New Roman" w:hAnsi="Times New Roman"/>
          <w:sz w:val="24"/>
          <w:szCs w:val="24"/>
          <w:lang w:eastAsia="ar-SA"/>
        </w:rPr>
        <w:fldChar w:fldCharType="separate"/>
      </w:r>
      <w:r>
        <w:rPr>
          <w:rFonts w:ascii="Times New Roman" w:hAnsi="Times New Roman"/>
          <w:sz w:val="24"/>
          <w:szCs w:val="24"/>
          <w:lang w:eastAsia="ar-SA"/>
        </w:rPr>
        <w:t>5.4</w:t>
      </w:r>
      <w:r w:rsidRPr="00BB6503">
        <w:rPr>
          <w:rFonts w:ascii="Times New Roman" w:hAnsi="Times New Roman"/>
          <w:sz w:val="24"/>
          <w:szCs w:val="24"/>
          <w:lang w:eastAsia="ar-SA"/>
        </w:rPr>
        <w:t>.3.2</w:t>
      </w:r>
      <w:r w:rsidRPr="00BB6503">
        <w:rPr>
          <w:rFonts w:ascii="Times New Roman" w:hAnsi="Times New Roman"/>
          <w:sz w:val="24"/>
          <w:szCs w:val="24"/>
          <w:lang w:eastAsia="ar-SA"/>
        </w:rPr>
        <w:fldChar w:fldCharType="end"/>
      </w:r>
      <w:r w:rsidRPr="00BB6503">
        <w:rPr>
          <w:rFonts w:ascii="Times New Roman" w:hAnsi="Times New Roman"/>
          <w:sz w:val="24"/>
          <w:szCs w:val="24"/>
          <w:lang w:eastAsia="ar-SA"/>
        </w:rPr>
        <w:t xml:space="preserve"> не распространяются на нотариально заверенные копии документов или документы, переплетенные типографским способом.</w:t>
      </w:r>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r>
        <w:rPr>
          <w:rFonts w:ascii="Times New Roman" w:hAnsi="Times New Roman"/>
          <w:sz w:val="24"/>
          <w:szCs w:val="24"/>
          <w:lang w:eastAsia="ar-SA"/>
        </w:rPr>
        <w:t>3.1.4</w:t>
      </w:r>
      <w:r>
        <w:rPr>
          <w:rFonts w:ascii="Times New Roman" w:hAnsi="Times New Roman"/>
          <w:sz w:val="24"/>
          <w:szCs w:val="24"/>
          <w:lang w:eastAsia="ar-SA"/>
        </w:rPr>
        <w:t xml:space="preserve">. </w:t>
      </w:r>
      <w:r w:rsidRPr="00BB6503">
        <w:rPr>
          <w:rFonts w:ascii="Times New Roman" w:hAnsi="Times New Roman"/>
          <w:sz w:val="24"/>
          <w:szCs w:val="24"/>
          <w:lang w:eastAsia="ar-SA"/>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bookmarkStart w:id="18" w:name="_Ref306033396"/>
      <w:r>
        <w:rPr>
          <w:rFonts w:ascii="Times New Roman" w:hAnsi="Times New Roman"/>
          <w:sz w:val="24"/>
          <w:szCs w:val="24"/>
          <w:lang w:eastAsia="ar-SA"/>
        </w:rPr>
        <w:t>3.1.5.</w:t>
      </w:r>
      <w:r>
        <w:rPr>
          <w:rFonts w:ascii="Times New Roman" w:hAnsi="Times New Roman"/>
          <w:sz w:val="24"/>
          <w:szCs w:val="24"/>
          <w:lang w:eastAsia="ar-SA"/>
        </w:rPr>
        <w:t xml:space="preserve"> </w:t>
      </w:r>
      <w:r w:rsidRPr="00BB6503">
        <w:rPr>
          <w:rFonts w:ascii="Times New Roman" w:hAnsi="Times New Roman"/>
          <w:sz w:val="24"/>
          <w:szCs w:val="24"/>
          <w:lang w:eastAsia="ar-SA"/>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18"/>
    </w:p>
    <w:p w:rsidR="005F66E6" w:rsidRPr="00BB6503" w:rsidRDefault="005F66E6" w:rsidP="005F66E6">
      <w:pPr>
        <w:widowControl w:val="0"/>
        <w:tabs>
          <w:tab w:val="left" w:pos="1700"/>
        </w:tabs>
        <w:overflowPunct w:val="0"/>
        <w:autoSpaceDE w:val="0"/>
        <w:rPr>
          <w:rFonts w:ascii="Times New Roman" w:hAnsi="Times New Roman"/>
          <w:sz w:val="24"/>
          <w:szCs w:val="24"/>
          <w:lang w:eastAsia="ar-SA"/>
        </w:rPr>
      </w:pPr>
      <w:r>
        <w:rPr>
          <w:rFonts w:ascii="Times New Roman" w:hAnsi="Times New Roman"/>
          <w:sz w:val="24"/>
          <w:szCs w:val="24"/>
          <w:lang w:eastAsia="ar-SA"/>
        </w:rPr>
        <w:t>3.1.6</w:t>
      </w:r>
      <w:r>
        <w:rPr>
          <w:rFonts w:ascii="Times New Roman" w:hAnsi="Times New Roman"/>
          <w:sz w:val="24"/>
          <w:szCs w:val="24"/>
          <w:lang w:eastAsia="ar-SA"/>
        </w:rPr>
        <w:t xml:space="preserve">. </w:t>
      </w:r>
      <w:r w:rsidRPr="00BB6503">
        <w:rPr>
          <w:rFonts w:ascii="Times New Roman" w:hAnsi="Times New Roman"/>
          <w:sz w:val="24"/>
          <w:szCs w:val="24"/>
          <w:lang w:eastAsia="ar-SA"/>
        </w:rPr>
        <w:t xml:space="preserve">Участник </w:t>
      </w:r>
      <w:r>
        <w:rPr>
          <w:rFonts w:ascii="Times New Roman" w:hAnsi="Times New Roman"/>
          <w:sz w:val="24"/>
          <w:szCs w:val="24"/>
          <w:lang w:eastAsia="ar-SA"/>
        </w:rPr>
        <w:t>конкурса</w:t>
      </w:r>
      <w:r w:rsidRPr="00BB6503">
        <w:rPr>
          <w:rFonts w:ascii="Times New Roman" w:hAnsi="Times New Roman"/>
          <w:sz w:val="24"/>
          <w:szCs w:val="24"/>
          <w:lang w:eastAsia="ar-SA"/>
        </w:rPr>
        <w:t xml:space="preserve"> должен подготовить </w:t>
      </w:r>
      <w:r w:rsidRPr="00BB6503">
        <w:rPr>
          <w:rFonts w:ascii="Times New Roman" w:hAnsi="Times New Roman"/>
          <w:b/>
          <w:sz w:val="24"/>
          <w:szCs w:val="24"/>
          <w:lang w:eastAsia="ar-SA"/>
        </w:rPr>
        <w:t>1 оригинал заявки</w:t>
      </w:r>
      <w:r w:rsidRPr="00BB6503">
        <w:rPr>
          <w:rFonts w:ascii="Times New Roman" w:hAnsi="Times New Roman"/>
          <w:sz w:val="24"/>
          <w:szCs w:val="24"/>
          <w:lang w:eastAsia="ar-SA"/>
        </w:rPr>
        <w:t>.</w:t>
      </w:r>
    </w:p>
    <w:p w:rsidR="005F66E6" w:rsidRDefault="005F66E6" w:rsidP="005F66E6">
      <w:pPr>
        <w:widowControl w:val="0"/>
        <w:tabs>
          <w:tab w:val="left" w:pos="1700"/>
        </w:tabs>
        <w:overflowPunct w:val="0"/>
        <w:autoSpaceDE w:val="0"/>
        <w:rPr>
          <w:rFonts w:ascii="Times New Roman" w:hAnsi="Times New Roman"/>
          <w:sz w:val="24"/>
          <w:szCs w:val="24"/>
          <w:lang w:eastAsia="ar-SA"/>
        </w:rPr>
      </w:pPr>
      <w:r>
        <w:rPr>
          <w:rFonts w:ascii="Times New Roman" w:hAnsi="Times New Roman"/>
          <w:sz w:val="24"/>
          <w:szCs w:val="24"/>
          <w:lang w:eastAsia="ar-SA"/>
        </w:rPr>
        <w:lastRenderedPageBreak/>
        <w:t>3.1.7</w:t>
      </w:r>
      <w:r>
        <w:rPr>
          <w:rFonts w:ascii="Times New Roman" w:hAnsi="Times New Roman"/>
          <w:sz w:val="24"/>
          <w:szCs w:val="24"/>
          <w:lang w:eastAsia="ar-SA"/>
        </w:rPr>
        <w:t xml:space="preserve">. </w:t>
      </w:r>
      <w:r w:rsidRPr="00BB6503">
        <w:rPr>
          <w:rFonts w:ascii="Times New Roman" w:hAnsi="Times New Roman"/>
          <w:sz w:val="24"/>
          <w:szCs w:val="24"/>
          <w:lang w:eastAsia="ar-SA"/>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BB6503">
        <w:rPr>
          <w:rFonts w:ascii="Times New Roman" w:hAnsi="Times New Roman"/>
          <w:sz w:val="24"/>
          <w:szCs w:val="24"/>
          <w:lang w:eastAsia="ar-SA"/>
        </w:rPr>
        <w:t>исправленному</w:t>
      </w:r>
      <w:proofErr w:type="gramEnd"/>
      <w:r w:rsidRPr="00BB6503">
        <w:rPr>
          <w:rFonts w:ascii="Times New Roman" w:hAnsi="Times New Roman"/>
          <w:sz w:val="24"/>
          <w:szCs w:val="24"/>
          <w:lang w:eastAsia="ar-SA"/>
        </w:rPr>
        <w:t xml:space="preserve"> верить» и собственноручной подписью уполномоченного лица, расположенной рядом с каждым исправлением.</w:t>
      </w:r>
      <w:bookmarkStart w:id="19" w:name="_Toc329173437"/>
    </w:p>
    <w:p w:rsidR="005F66E6" w:rsidRPr="00565A5B" w:rsidRDefault="005F66E6" w:rsidP="005F66E6">
      <w:pPr>
        <w:widowControl w:val="0"/>
        <w:tabs>
          <w:tab w:val="left" w:pos="1700"/>
        </w:tabs>
        <w:overflowPunct w:val="0"/>
        <w:autoSpaceDE w:val="0"/>
        <w:rPr>
          <w:rFonts w:ascii="Times New Roman" w:hAnsi="Times New Roman"/>
          <w:sz w:val="24"/>
          <w:szCs w:val="24"/>
          <w:lang w:eastAsia="ar-SA"/>
        </w:rPr>
      </w:pPr>
      <w:r>
        <w:rPr>
          <w:rFonts w:ascii="Times New Roman" w:hAnsi="Times New Roman"/>
          <w:sz w:val="24"/>
          <w:szCs w:val="24"/>
          <w:lang w:eastAsia="ar-SA"/>
        </w:rPr>
        <w:t>3.1.8.</w:t>
      </w:r>
      <w:r w:rsidRPr="00565A5B">
        <w:rPr>
          <w:rFonts w:ascii="Times New Roman" w:hAnsi="Times New Roman"/>
          <w:sz w:val="24"/>
          <w:szCs w:val="24"/>
        </w:rPr>
        <w:t>Требования к документам, подтверждающим соответствие Участника установленным требованиям</w:t>
      </w:r>
    </w:p>
    <w:p w:rsidR="005F66E6" w:rsidRPr="0091176B" w:rsidRDefault="005F66E6" w:rsidP="005F66E6">
      <w:pPr>
        <w:pStyle w:val="afd"/>
        <w:widowControl w:val="0"/>
        <w:tabs>
          <w:tab w:val="clear" w:pos="1134"/>
          <w:tab w:val="left" w:pos="0"/>
        </w:tabs>
        <w:spacing w:line="216" w:lineRule="auto"/>
        <w:ind w:left="0" w:right="-55" w:firstLine="0"/>
        <w:rPr>
          <w:sz w:val="24"/>
          <w:szCs w:val="24"/>
        </w:rPr>
      </w:pPr>
      <w:proofErr w:type="gramStart"/>
      <w:r w:rsidRPr="0091176B">
        <w:rPr>
          <w:sz w:val="24"/>
          <w:szCs w:val="24"/>
        </w:rPr>
        <w:t>В связи с выше</w:t>
      </w:r>
      <w:r>
        <w:rPr>
          <w:sz w:val="24"/>
          <w:szCs w:val="24"/>
        </w:rPr>
        <w:t xml:space="preserve"> </w:t>
      </w:r>
      <w:r w:rsidRPr="0091176B">
        <w:rPr>
          <w:sz w:val="24"/>
          <w:szCs w:val="24"/>
        </w:rPr>
        <w:t>изложенным Участник конкурса должен включить в состав Конкурсной заявки следующие документы, подтверждающие его соотве</w:t>
      </w:r>
      <w:r w:rsidRPr="0091176B">
        <w:rPr>
          <w:sz w:val="24"/>
          <w:szCs w:val="24"/>
        </w:rPr>
        <w:t>т</w:t>
      </w:r>
      <w:r w:rsidRPr="0091176B">
        <w:rPr>
          <w:sz w:val="24"/>
          <w:szCs w:val="24"/>
        </w:rPr>
        <w:t>ствие вышеуказанным требованиям:</w:t>
      </w:r>
      <w:proofErr w:type="gramEnd"/>
    </w:p>
    <w:p w:rsidR="005F66E6" w:rsidRPr="005F66E6" w:rsidRDefault="005F66E6" w:rsidP="005F66E6">
      <w:pPr>
        <w:pStyle w:val="afe"/>
        <w:widowControl w:val="0"/>
        <w:numPr>
          <w:ilvl w:val="0"/>
          <w:numId w:val="25"/>
        </w:numPr>
        <w:tabs>
          <w:tab w:val="clear" w:pos="660"/>
          <w:tab w:val="left" w:pos="0"/>
          <w:tab w:val="left" w:pos="180"/>
          <w:tab w:val="num" w:pos="360"/>
          <w:tab w:val="left" w:pos="540"/>
          <w:tab w:val="left" w:pos="1701"/>
        </w:tabs>
        <w:spacing w:line="216" w:lineRule="auto"/>
        <w:ind w:left="0" w:right="-55" w:firstLine="180"/>
        <w:rPr>
          <w:sz w:val="24"/>
          <w:szCs w:val="24"/>
        </w:rPr>
      </w:pPr>
      <w:r w:rsidRPr="005F66E6">
        <w:rPr>
          <w:sz w:val="24"/>
          <w:szCs w:val="24"/>
        </w:rPr>
        <w:t>Оригинал или нотариально заверенную копию выписки  из единого государственного реестра юридических лиц (выписки из единого государственного реестра индивидуальных предпринимателей), выданную не ранее чем за 30 дней до даты окончания срока подачи конкурсной заявки;</w:t>
      </w:r>
    </w:p>
    <w:p w:rsidR="005F66E6" w:rsidRPr="005F66E6" w:rsidRDefault="005F66E6" w:rsidP="005F66E6">
      <w:pPr>
        <w:pStyle w:val="afe"/>
        <w:widowControl w:val="0"/>
        <w:numPr>
          <w:ilvl w:val="0"/>
          <w:numId w:val="25"/>
        </w:numPr>
        <w:tabs>
          <w:tab w:val="clear" w:pos="660"/>
          <w:tab w:val="left" w:pos="0"/>
          <w:tab w:val="left" w:pos="180"/>
          <w:tab w:val="num" w:pos="360"/>
          <w:tab w:val="left" w:pos="540"/>
          <w:tab w:val="left" w:pos="1701"/>
        </w:tabs>
        <w:spacing w:line="216" w:lineRule="auto"/>
        <w:ind w:left="0" w:right="-55" w:firstLine="180"/>
        <w:rPr>
          <w:sz w:val="24"/>
          <w:szCs w:val="24"/>
        </w:rPr>
      </w:pPr>
      <w:r w:rsidRPr="005F66E6">
        <w:rPr>
          <w:sz w:val="24"/>
          <w:szCs w:val="24"/>
        </w:rPr>
        <w:t>Заверенную Участником копию устава в действующей реда</w:t>
      </w:r>
      <w:r w:rsidRPr="005F66E6">
        <w:rPr>
          <w:sz w:val="24"/>
          <w:szCs w:val="24"/>
        </w:rPr>
        <w:t>к</w:t>
      </w:r>
      <w:r w:rsidRPr="005F66E6">
        <w:rPr>
          <w:sz w:val="24"/>
          <w:szCs w:val="24"/>
        </w:rPr>
        <w:t>ции;</w:t>
      </w:r>
    </w:p>
    <w:p w:rsidR="005F66E6" w:rsidRPr="005F66E6" w:rsidRDefault="005F66E6" w:rsidP="005F66E6">
      <w:pPr>
        <w:pStyle w:val="afe"/>
        <w:widowControl w:val="0"/>
        <w:numPr>
          <w:ilvl w:val="0"/>
          <w:numId w:val="25"/>
        </w:numPr>
        <w:tabs>
          <w:tab w:val="clear" w:pos="660"/>
          <w:tab w:val="left" w:pos="0"/>
          <w:tab w:val="left" w:pos="180"/>
          <w:tab w:val="num" w:pos="360"/>
          <w:tab w:val="left" w:pos="540"/>
          <w:tab w:val="left" w:pos="1701"/>
        </w:tabs>
        <w:spacing w:line="216" w:lineRule="auto"/>
        <w:ind w:left="0" w:right="-55" w:firstLine="180"/>
        <w:rPr>
          <w:sz w:val="24"/>
          <w:szCs w:val="24"/>
        </w:rPr>
      </w:pPr>
      <w:r w:rsidRPr="005F66E6">
        <w:rPr>
          <w:color w:val="000000"/>
          <w:sz w:val="24"/>
          <w:szCs w:val="24"/>
        </w:rPr>
        <w:t>В случае если заявка подписывается по доверенности, предоставляется оригинал или нотариально заверенная копия доверенности.</w:t>
      </w:r>
    </w:p>
    <w:p w:rsidR="005F66E6" w:rsidRPr="005F66E6" w:rsidRDefault="005F66E6" w:rsidP="005F66E6">
      <w:pPr>
        <w:pStyle w:val="afe"/>
        <w:widowControl w:val="0"/>
        <w:numPr>
          <w:ilvl w:val="0"/>
          <w:numId w:val="25"/>
        </w:numPr>
        <w:tabs>
          <w:tab w:val="clear" w:pos="660"/>
          <w:tab w:val="left" w:pos="0"/>
          <w:tab w:val="left" w:pos="180"/>
          <w:tab w:val="num" w:pos="360"/>
          <w:tab w:val="left" w:pos="540"/>
        </w:tabs>
        <w:spacing w:line="216" w:lineRule="auto"/>
        <w:ind w:left="0" w:right="-55" w:firstLine="180"/>
        <w:rPr>
          <w:sz w:val="24"/>
          <w:szCs w:val="24"/>
        </w:rPr>
      </w:pPr>
      <w:r w:rsidRPr="005F66E6">
        <w:rPr>
          <w:sz w:val="24"/>
          <w:szCs w:val="24"/>
        </w:rPr>
        <w:t xml:space="preserve">Заверенные участником копии: </w:t>
      </w:r>
      <w:r w:rsidRPr="005F66E6">
        <w:rPr>
          <w:color w:val="000000"/>
          <w:sz w:val="24"/>
          <w:szCs w:val="24"/>
        </w:rPr>
        <w:t xml:space="preserve">сертификата соответствия системы сертификации ГОСТ </w:t>
      </w:r>
      <w:proofErr w:type="gramStart"/>
      <w:r w:rsidRPr="005F66E6">
        <w:rPr>
          <w:color w:val="000000"/>
          <w:sz w:val="24"/>
          <w:szCs w:val="24"/>
        </w:rPr>
        <w:t>Р</w:t>
      </w:r>
      <w:proofErr w:type="gramEnd"/>
      <w:r w:rsidRPr="005F66E6">
        <w:rPr>
          <w:color w:val="000000"/>
          <w:sz w:val="24"/>
          <w:szCs w:val="24"/>
        </w:rPr>
        <w:t xml:space="preserve"> (одобрение типа самоходной машины) на предлагаемую продукцию</w:t>
      </w:r>
      <w:r w:rsidRPr="005F66E6">
        <w:rPr>
          <w:sz w:val="24"/>
          <w:szCs w:val="24"/>
        </w:rPr>
        <w:t>;</w:t>
      </w:r>
    </w:p>
    <w:p w:rsidR="005F66E6" w:rsidRPr="005F66E6" w:rsidRDefault="005F66E6" w:rsidP="005F66E6">
      <w:pPr>
        <w:pStyle w:val="afe"/>
        <w:widowControl w:val="0"/>
        <w:numPr>
          <w:ilvl w:val="0"/>
          <w:numId w:val="25"/>
        </w:numPr>
        <w:tabs>
          <w:tab w:val="clear" w:pos="660"/>
          <w:tab w:val="left" w:pos="0"/>
          <w:tab w:val="left" w:pos="180"/>
          <w:tab w:val="num" w:pos="360"/>
          <w:tab w:val="left" w:pos="540"/>
        </w:tabs>
        <w:spacing w:line="216" w:lineRule="auto"/>
        <w:ind w:left="0" w:right="-55" w:firstLine="180"/>
        <w:rPr>
          <w:sz w:val="24"/>
          <w:szCs w:val="24"/>
        </w:rPr>
      </w:pPr>
      <w:r w:rsidRPr="005F66E6">
        <w:rPr>
          <w:sz w:val="24"/>
          <w:szCs w:val="24"/>
        </w:rPr>
        <w:t>Если к поставке предлагается продукция не собственного изготовления, то Участник должен предоставить документы, подтвер</w:t>
      </w:r>
      <w:r w:rsidRPr="005F66E6">
        <w:rPr>
          <w:sz w:val="24"/>
          <w:szCs w:val="24"/>
        </w:rPr>
        <w:t xml:space="preserve">ждающие полномочия на поставку Товара  </w:t>
      </w:r>
      <w:r w:rsidRPr="005F66E6">
        <w:rPr>
          <w:sz w:val="24"/>
          <w:szCs w:val="24"/>
        </w:rPr>
        <w:t>с предоставлением все</w:t>
      </w:r>
      <w:r w:rsidRPr="005F66E6">
        <w:rPr>
          <w:sz w:val="24"/>
          <w:szCs w:val="24"/>
        </w:rPr>
        <w:t xml:space="preserve">х заводских гарантий Заказчику </w:t>
      </w:r>
      <w:proofErr w:type="gramStart"/>
      <w:r w:rsidRPr="005F66E6">
        <w:rPr>
          <w:sz w:val="24"/>
          <w:szCs w:val="24"/>
        </w:rPr>
        <w:t>(</w:t>
      </w:r>
      <w:r w:rsidRPr="005F66E6">
        <w:rPr>
          <w:sz w:val="24"/>
          <w:szCs w:val="24"/>
        </w:rPr>
        <w:t xml:space="preserve"> </w:t>
      </w:r>
      <w:proofErr w:type="gramEnd"/>
      <w:r w:rsidRPr="005F66E6">
        <w:rPr>
          <w:sz w:val="24"/>
          <w:szCs w:val="24"/>
        </w:rPr>
        <w:t>оригинал (заверенную участником копию) дилерского договора (дилерского сертификата) за подписью 1-го руководителя завода-изготовителя</w:t>
      </w:r>
      <w:r w:rsidRPr="005F66E6">
        <w:rPr>
          <w:sz w:val="24"/>
          <w:szCs w:val="24"/>
        </w:rPr>
        <w:t>)</w:t>
      </w:r>
      <w:r w:rsidRPr="005F66E6">
        <w:rPr>
          <w:sz w:val="24"/>
          <w:szCs w:val="24"/>
        </w:rPr>
        <w:t>.</w:t>
      </w:r>
    </w:p>
    <w:p w:rsidR="00735681" w:rsidRPr="00541B47" w:rsidRDefault="00735681" w:rsidP="00735681">
      <w:pPr>
        <w:pStyle w:val="2"/>
        <w:rPr>
          <w:rFonts w:asciiTheme="minorHAnsi" w:hAnsiTheme="minorHAnsi" w:cstheme="minorHAnsi"/>
        </w:rPr>
      </w:pPr>
      <w:r w:rsidRPr="00541B47">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19"/>
    </w:p>
    <w:p w:rsidR="009D0F16" w:rsidRPr="00541B47" w:rsidRDefault="009D0F16" w:rsidP="009D0F16">
      <w:pPr>
        <w:rPr>
          <w:rFonts w:cstheme="minorHAnsi"/>
        </w:rPr>
      </w:pPr>
      <w:r w:rsidRPr="00541B47">
        <w:rPr>
          <w:rFonts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w:t>
      </w:r>
      <w:r w:rsidR="000D2220">
        <w:rPr>
          <w:rFonts w:cstheme="minorHAnsi"/>
          <w:b/>
        </w:rPr>
        <w:t>Техническим заданием.</w:t>
      </w:r>
    </w:p>
    <w:p w:rsidR="0028066D" w:rsidRDefault="0028066D" w:rsidP="0028066D">
      <w:pPr>
        <w:rPr>
          <w:rFonts w:cstheme="minorHAnsi"/>
        </w:rPr>
      </w:pPr>
      <w:r>
        <w:rPr>
          <w:rFonts w:cstheme="minorHAnsi"/>
        </w:rPr>
        <w:t xml:space="preserve">                                                                                                                                                                      </w:t>
      </w: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28066D" w:rsidRDefault="0028066D" w:rsidP="0028066D">
      <w:pPr>
        <w:rPr>
          <w:rFonts w:cstheme="minorHAnsi"/>
        </w:rPr>
      </w:pPr>
    </w:p>
    <w:p w:rsidR="000D2220" w:rsidRDefault="000D2220" w:rsidP="0028066D">
      <w:pPr>
        <w:rPr>
          <w:rFonts w:cstheme="minorHAnsi"/>
        </w:rPr>
      </w:pPr>
      <w:bookmarkStart w:id="20" w:name="_GoBack"/>
      <w:bookmarkEnd w:id="20"/>
    </w:p>
    <w:p w:rsidR="005F66E6" w:rsidRDefault="005F66E6" w:rsidP="0028066D">
      <w:pPr>
        <w:rPr>
          <w:rFonts w:cstheme="minorHAnsi"/>
        </w:rPr>
      </w:pPr>
    </w:p>
    <w:p w:rsidR="0028066D" w:rsidRDefault="0028066D" w:rsidP="0028066D">
      <w:pPr>
        <w:rPr>
          <w:rFonts w:cstheme="minorHAnsi"/>
        </w:rPr>
      </w:pPr>
    </w:p>
    <w:p w:rsidR="00EF5988" w:rsidRPr="00541B47" w:rsidRDefault="00EF5988" w:rsidP="0028066D">
      <w:pPr>
        <w:jc w:val="right"/>
        <w:rPr>
          <w:rFonts w:cstheme="minorHAnsi"/>
        </w:rPr>
      </w:pPr>
      <w:r w:rsidRPr="00541B47">
        <w:rPr>
          <w:rFonts w:cstheme="minorHAnsi"/>
          <w:color w:val="000000"/>
          <w:sz w:val="24"/>
          <w:szCs w:val="24"/>
        </w:rPr>
        <w:lastRenderedPageBreak/>
        <w:t xml:space="preserve">Приложение № </w:t>
      </w:r>
      <w:r w:rsidR="002B1170" w:rsidRPr="00541B47">
        <w:rPr>
          <w:rFonts w:cstheme="minorHAnsi"/>
          <w:color w:val="000000"/>
          <w:sz w:val="24"/>
          <w:szCs w:val="24"/>
        </w:rPr>
        <w:t>1</w:t>
      </w:r>
    </w:p>
    <w:p w:rsidR="00FB42FE" w:rsidRDefault="009D0F16" w:rsidP="00FB42FE">
      <w:pPr>
        <w:jc w:val="center"/>
        <w:rPr>
          <w:rFonts w:cstheme="minorHAnsi"/>
          <w:b/>
        </w:rPr>
      </w:pPr>
      <w:r w:rsidRPr="00653333">
        <w:rPr>
          <w:rFonts w:cstheme="minorHAnsi"/>
          <w:b/>
        </w:rPr>
        <w:t>ТЕХНИЧЕСКОЕ ЗАДАНИЕ</w:t>
      </w:r>
    </w:p>
    <w:p w:rsidR="0028066D" w:rsidRDefault="00653333" w:rsidP="00FB42FE">
      <w:pPr>
        <w:rPr>
          <w:bCs/>
        </w:rPr>
      </w:pPr>
      <w:r w:rsidRPr="00653333">
        <w:rPr>
          <w:rFonts w:cstheme="minorHAnsi"/>
          <w:b/>
        </w:rPr>
        <w:br/>
      </w:r>
      <w:r>
        <w:rPr>
          <w:rFonts w:cstheme="minorHAnsi"/>
          <w:b/>
        </w:rPr>
        <w:t>1. </w:t>
      </w:r>
      <w:r w:rsidRPr="00653333">
        <w:rPr>
          <w:rFonts w:cstheme="minorHAnsi"/>
          <w:b/>
        </w:rPr>
        <w:t>Предмет договора</w:t>
      </w:r>
      <w:r w:rsidRPr="00653333">
        <w:rPr>
          <w:rFonts w:cstheme="minorHAnsi"/>
        </w:rPr>
        <w:t xml:space="preserve">: </w:t>
      </w:r>
      <w:r w:rsidR="0028066D">
        <w:rPr>
          <w:bCs/>
        </w:rPr>
        <w:t xml:space="preserve">Покупка универсальной гусеничной машины </w:t>
      </w:r>
      <w:proofErr w:type="spellStart"/>
      <w:r w:rsidR="0028066D">
        <w:rPr>
          <w:bCs/>
          <w:lang w:val="en-US"/>
        </w:rPr>
        <w:t>PrimeTech</w:t>
      </w:r>
      <w:proofErr w:type="spellEnd"/>
      <w:r w:rsidR="0028066D" w:rsidRPr="00EC48D0">
        <w:rPr>
          <w:bCs/>
        </w:rPr>
        <w:t xml:space="preserve"> </w:t>
      </w:r>
      <w:r w:rsidR="0028066D">
        <w:rPr>
          <w:bCs/>
          <w:lang w:val="en-US"/>
        </w:rPr>
        <w:t>PT</w:t>
      </w:r>
      <w:r w:rsidR="0028066D" w:rsidRPr="00EC48D0">
        <w:rPr>
          <w:bCs/>
        </w:rPr>
        <w:t xml:space="preserve">-300 </w:t>
      </w:r>
      <w:proofErr w:type="gramStart"/>
      <w:r w:rsidR="0028066D">
        <w:rPr>
          <w:bCs/>
        </w:rPr>
        <w:t>оборудованную</w:t>
      </w:r>
      <w:proofErr w:type="gramEnd"/>
      <w:r w:rsidR="0028066D">
        <w:rPr>
          <w:bCs/>
        </w:rPr>
        <w:t xml:space="preserve">  лесным </w:t>
      </w:r>
      <w:proofErr w:type="spellStart"/>
      <w:r w:rsidR="0028066D">
        <w:rPr>
          <w:bCs/>
        </w:rPr>
        <w:t>мульчером</w:t>
      </w:r>
      <w:proofErr w:type="spellEnd"/>
      <w:r w:rsidR="00FB42FE">
        <w:rPr>
          <w:bCs/>
        </w:rPr>
        <w:t>.</w:t>
      </w:r>
    </w:p>
    <w:p w:rsidR="00FB42FE" w:rsidRPr="00FB42FE" w:rsidRDefault="00FB42FE" w:rsidP="00FB42FE">
      <w:pPr>
        <w:rPr>
          <w:rFonts w:cstheme="minorHAnsi"/>
          <w:b/>
        </w:rPr>
      </w:pPr>
      <w:r w:rsidRPr="00FB42FE">
        <w:rPr>
          <w:b/>
          <w:bCs/>
        </w:rPr>
        <w:t>2. Количество единиц: 1 штука.</w:t>
      </w:r>
    </w:p>
    <w:p w:rsidR="00FB42FE" w:rsidRDefault="00FB42FE" w:rsidP="00FB42FE">
      <w:pPr>
        <w:rPr>
          <w:rFonts w:cstheme="minorHAnsi"/>
        </w:rPr>
      </w:pPr>
      <w:r>
        <w:rPr>
          <w:rFonts w:cstheme="minorHAnsi"/>
          <w:b/>
        </w:rPr>
        <w:t>3</w:t>
      </w:r>
      <w:r w:rsidR="0028066D" w:rsidRPr="00653333">
        <w:rPr>
          <w:rFonts w:cstheme="minorHAnsi"/>
          <w:b/>
        </w:rPr>
        <w:t>. Требования к техническим характеристикам товара:</w:t>
      </w:r>
    </w:p>
    <w:p w:rsidR="0028066D" w:rsidRPr="00FB42FE" w:rsidRDefault="0028066D" w:rsidP="00FB42FE">
      <w:pPr>
        <w:rPr>
          <w:rFonts w:cstheme="minorHAnsi"/>
        </w:rPr>
      </w:pPr>
      <w:r>
        <w:rPr>
          <w:bCs/>
        </w:rPr>
        <w:t xml:space="preserve">Универсальная гусеничная машина </w:t>
      </w:r>
      <w:proofErr w:type="spellStart"/>
      <w:r>
        <w:rPr>
          <w:bCs/>
          <w:lang w:val="en-US"/>
        </w:rPr>
        <w:t>PrimeTech</w:t>
      </w:r>
      <w:proofErr w:type="spellEnd"/>
      <w:r w:rsidRPr="00345C56">
        <w:rPr>
          <w:bCs/>
        </w:rPr>
        <w:t xml:space="preserve"> </w:t>
      </w:r>
      <w:r>
        <w:rPr>
          <w:bCs/>
          <w:lang w:val="en-US"/>
        </w:rPr>
        <w:t>PT</w:t>
      </w:r>
      <w:r w:rsidRPr="00345C56">
        <w:rPr>
          <w:bCs/>
        </w:rPr>
        <w:t xml:space="preserve"> 300</w:t>
      </w:r>
      <w:r>
        <w:rPr>
          <w:bCs/>
        </w:rPr>
        <w:t xml:space="preserve">, оборудованная </w:t>
      </w:r>
      <w:proofErr w:type="gramStart"/>
      <w:r>
        <w:rPr>
          <w:bCs/>
        </w:rPr>
        <w:t>универсальным</w:t>
      </w:r>
      <w:proofErr w:type="gramEnd"/>
      <w:r>
        <w:rPr>
          <w:bCs/>
        </w:rPr>
        <w:t xml:space="preserve"> лесн</w:t>
      </w:r>
      <w:r w:rsidRPr="00345C56">
        <w:t xml:space="preserve">ым </w:t>
      </w:r>
      <w:proofErr w:type="spellStart"/>
      <w:r w:rsidRPr="00345C56">
        <w:t>мульчером</w:t>
      </w:r>
      <w:proofErr w:type="spellEnd"/>
      <w:r w:rsidRPr="00345C56">
        <w:t xml:space="preserve"> </w:t>
      </w:r>
      <w:r w:rsidRPr="00345C56">
        <w:rPr>
          <w:lang w:val="en-US"/>
        </w:rPr>
        <w:t>FAE</w:t>
      </w:r>
      <w:r w:rsidRPr="00345C56">
        <w:rPr>
          <w:bCs/>
        </w:rPr>
        <w:t xml:space="preserve"> </w:t>
      </w:r>
      <w:r>
        <w:rPr>
          <w:bCs/>
        </w:rPr>
        <w:t>в следующей комплектации: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8066D" w:rsidRPr="00903646" w:rsidTr="00AA7BD6">
        <w:tc>
          <w:tcPr>
            <w:tcW w:w="9571" w:type="dxa"/>
            <w:gridSpan w:val="2"/>
            <w:shd w:val="clear" w:color="auto" w:fill="auto"/>
          </w:tcPr>
          <w:p w:rsidR="0028066D" w:rsidRPr="00903646" w:rsidRDefault="0028066D" w:rsidP="00AA7BD6">
            <w:pPr>
              <w:jc w:val="center"/>
              <w:rPr>
                <w:bCs/>
              </w:rPr>
            </w:pPr>
            <w:r w:rsidRPr="00903646">
              <w:rPr>
                <w:bCs/>
              </w:rPr>
              <w:t>Основные технические характеристики</w:t>
            </w:r>
          </w:p>
        </w:tc>
      </w:tr>
      <w:tr w:rsidR="0028066D" w:rsidRPr="00903646" w:rsidTr="00AA7BD6">
        <w:tc>
          <w:tcPr>
            <w:tcW w:w="4785" w:type="dxa"/>
            <w:shd w:val="clear" w:color="auto" w:fill="auto"/>
          </w:tcPr>
          <w:p w:rsidR="0028066D" w:rsidRPr="00903646" w:rsidRDefault="0028066D" w:rsidP="00AA7BD6">
            <w:pPr>
              <w:rPr>
                <w:bCs/>
              </w:rPr>
            </w:pPr>
            <w:r w:rsidRPr="00903646">
              <w:rPr>
                <w:bCs/>
              </w:rPr>
              <w:t>Габаритные размеры (Д*</w:t>
            </w:r>
            <w:proofErr w:type="gramStart"/>
            <w:r w:rsidRPr="00903646">
              <w:rPr>
                <w:bCs/>
              </w:rPr>
              <w:t>Ш</w:t>
            </w:r>
            <w:proofErr w:type="gramEnd"/>
            <w:r w:rsidRPr="00903646">
              <w:rPr>
                <w:bCs/>
              </w:rPr>
              <w:t>*В), мм</w:t>
            </w:r>
          </w:p>
        </w:tc>
        <w:tc>
          <w:tcPr>
            <w:tcW w:w="4786" w:type="dxa"/>
            <w:shd w:val="clear" w:color="auto" w:fill="auto"/>
          </w:tcPr>
          <w:p w:rsidR="0028066D" w:rsidRPr="00903646" w:rsidRDefault="0028066D" w:rsidP="00AA7BD6">
            <w:pPr>
              <w:rPr>
                <w:bCs/>
              </w:rPr>
            </w:pPr>
            <w:r w:rsidRPr="00903646">
              <w:rPr>
                <w:bCs/>
              </w:rPr>
              <w:t>6250*2520*2680</w:t>
            </w:r>
          </w:p>
        </w:tc>
      </w:tr>
      <w:tr w:rsidR="0028066D" w:rsidRPr="00903646" w:rsidTr="00AA7BD6">
        <w:tc>
          <w:tcPr>
            <w:tcW w:w="4785" w:type="dxa"/>
            <w:shd w:val="clear" w:color="auto" w:fill="auto"/>
          </w:tcPr>
          <w:p w:rsidR="0028066D" w:rsidRPr="00903646" w:rsidRDefault="0028066D" w:rsidP="00AA7BD6">
            <w:pPr>
              <w:rPr>
                <w:bCs/>
              </w:rPr>
            </w:pPr>
            <w:r w:rsidRPr="00903646">
              <w:rPr>
                <w:bCs/>
              </w:rPr>
              <w:t xml:space="preserve">Клиренс, </w:t>
            </w:r>
            <w:proofErr w:type="gramStart"/>
            <w:r w:rsidRPr="00903646">
              <w:rPr>
                <w:bCs/>
              </w:rPr>
              <w:t>мм</w:t>
            </w:r>
            <w:proofErr w:type="gramEnd"/>
          </w:p>
        </w:tc>
        <w:tc>
          <w:tcPr>
            <w:tcW w:w="4786" w:type="dxa"/>
            <w:shd w:val="clear" w:color="auto" w:fill="auto"/>
          </w:tcPr>
          <w:p w:rsidR="0028066D" w:rsidRPr="00903646" w:rsidRDefault="0028066D" w:rsidP="00AA7BD6">
            <w:pPr>
              <w:rPr>
                <w:bCs/>
              </w:rPr>
            </w:pPr>
            <w:r w:rsidRPr="00903646">
              <w:rPr>
                <w:bCs/>
              </w:rPr>
              <w:t>400</w:t>
            </w:r>
          </w:p>
        </w:tc>
      </w:tr>
      <w:tr w:rsidR="0028066D" w:rsidRPr="00903646" w:rsidTr="00AA7BD6">
        <w:tc>
          <w:tcPr>
            <w:tcW w:w="4785" w:type="dxa"/>
            <w:shd w:val="clear" w:color="auto" w:fill="auto"/>
          </w:tcPr>
          <w:p w:rsidR="0028066D" w:rsidRPr="00903646" w:rsidRDefault="0028066D" w:rsidP="00AA7BD6">
            <w:pPr>
              <w:rPr>
                <w:bCs/>
              </w:rPr>
            </w:pPr>
            <w:r w:rsidRPr="00903646">
              <w:rPr>
                <w:bCs/>
              </w:rPr>
              <w:t xml:space="preserve">Масса, </w:t>
            </w:r>
            <w:proofErr w:type="gramStart"/>
            <w:r w:rsidRPr="00903646">
              <w:rPr>
                <w:bCs/>
              </w:rPr>
              <w:t>кг</w:t>
            </w:r>
            <w:proofErr w:type="gramEnd"/>
          </w:p>
        </w:tc>
        <w:tc>
          <w:tcPr>
            <w:tcW w:w="4786" w:type="dxa"/>
            <w:shd w:val="clear" w:color="auto" w:fill="auto"/>
          </w:tcPr>
          <w:p w:rsidR="0028066D" w:rsidRPr="00903646" w:rsidRDefault="0028066D" w:rsidP="00AA7BD6">
            <w:pPr>
              <w:rPr>
                <w:bCs/>
              </w:rPr>
            </w:pPr>
            <w:r w:rsidRPr="00903646">
              <w:rPr>
                <w:bCs/>
              </w:rPr>
              <w:t>13560</w:t>
            </w:r>
          </w:p>
        </w:tc>
      </w:tr>
      <w:tr w:rsidR="0028066D" w:rsidRPr="00903646" w:rsidTr="00AA7BD6">
        <w:tc>
          <w:tcPr>
            <w:tcW w:w="4785" w:type="dxa"/>
            <w:shd w:val="clear" w:color="auto" w:fill="auto"/>
          </w:tcPr>
          <w:p w:rsidR="0028066D" w:rsidRPr="00903646" w:rsidRDefault="0028066D" w:rsidP="00AA7BD6">
            <w:pPr>
              <w:rPr>
                <w:bCs/>
              </w:rPr>
            </w:pPr>
            <w:r w:rsidRPr="00903646">
              <w:rPr>
                <w:bCs/>
              </w:rPr>
              <w:t>Ходовая система</w:t>
            </w:r>
          </w:p>
        </w:tc>
        <w:tc>
          <w:tcPr>
            <w:tcW w:w="4786" w:type="dxa"/>
            <w:shd w:val="clear" w:color="auto" w:fill="auto"/>
          </w:tcPr>
          <w:p w:rsidR="0028066D" w:rsidRPr="00903646" w:rsidRDefault="0028066D" w:rsidP="00AA7BD6">
            <w:pPr>
              <w:rPr>
                <w:bCs/>
              </w:rPr>
            </w:pPr>
            <w:r w:rsidRPr="00903646">
              <w:rPr>
                <w:bCs/>
              </w:rPr>
              <w:t>Ширина гусеницы 800 мм</w:t>
            </w:r>
          </w:p>
        </w:tc>
      </w:tr>
      <w:tr w:rsidR="0028066D" w:rsidRPr="00903646" w:rsidTr="00AA7BD6">
        <w:tc>
          <w:tcPr>
            <w:tcW w:w="4785" w:type="dxa"/>
            <w:shd w:val="clear" w:color="auto" w:fill="auto"/>
          </w:tcPr>
          <w:p w:rsidR="0028066D" w:rsidRPr="00903646" w:rsidRDefault="0028066D" w:rsidP="00AA7BD6">
            <w:pPr>
              <w:rPr>
                <w:bCs/>
              </w:rPr>
            </w:pPr>
            <w:r w:rsidRPr="00903646">
              <w:rPr>
                <w:bCs/>
              </w:rPr>
              <w:t xml:space="preserve">Диапазон рабочих температур, </w:t>
            </w:r>
            <w:proofErr w:type="gramStart"/>
            <w:r w:rsidRPr="00903646">
              <w:rPr>
                <w:bCs/>
              </w:rPr>
              <w:t>С</w:t>
            </w:r>
            <w:proofErr w:type="gramEnd"/>
            <w:r w:rsidRPr="00903646">
              <w:rPr>
                <w:rFonts w:ascii="Cambria Math" w:hAnsi="Cambria Math" w:cs="Cambria Math"/>
                <w:bCs/>
              </w:rPr>
              <w:t>⁰</w:t>
            </w:r>
          </w:p>
        </w:tc>
        <w:tc>
          <w:tcPr>
            <w:tcW w:w="4786" w:type="dxa"/>
            <w:shd w:val="clear" w:color="auto" w:fill="auto"/>
          </w:tcPr>
          <w:p w:rsidR="0028066D" w:rsidRPr="00903646" w:rsidRDefault="0028066D" w:rsidP="00AA7BD6">
            <w:pPr>
              <w:rPr>
                <w:bCs/>
              </w:rPr>
            </w:pPr>
            <w:r w:rsidRPr="00903646">
              <w:rPr>
                <w:bCs/>
              </w:rPr>
              <w:t>-45 до + 50С</w:t>
            </w:r>
            <w:r w:rsidRPr="00903646">
              <w:rPr>
                <w:rFonts w:ascii="Cambria Math" w:hAnsi="Cambria Math" w:cs="Cambria Math"/>
                <w:bCs/>
              </w:rPr>
              <w:t>⁰</w:t>
            </w:r>
          </w:p>
        </w:tc>
      </w:tr>
      <w:tr w:rsidR="0028066D" w:rsidRPr="00903646" w:rsidTr="00AA7BD6">
        <w:tc>
          <w:tcPr>
            <w:tcW w:w="9571" w:type="dxa"/>
            <w:gridSpan w:val="2"/>
            <w:shd w:val="clear" w:color="auto" w:fill="auto"/>
          </w:tcPr>
          <w:p w:rsidR="0028066D" w:rsidRPr="00903646" w:rsidRDefault="0028066D" w:rsidP="00AA7BD6">
            <w:pPr>
              <w:jc w:val="center"/>
              <w:rPr>
                <w:bCs/>
              </w:rPr>
            </w:pPr>
            <w:r w:rsidRPr="00903646">
              <w:rPr>
                <w:bCs/>
              </w:rPr>
              <w:t>Дизельный  6-ти цилиндровый двигатель</w:t>
            </w:r>
          </w:p>
        </w:tc>
      </w:tr>
      <w:tr w:rsidR="0028066D" w:rsidRPr="00903646" w:rsidTr="00AA7BD6">
        <w:tc>
          <w:tcPr>
            <w:tcW w:w="4785" w:type="dxa"/>
            <w:shd w:val="clear" w:color="auto" w:fill="auto"/>
          </w:tcPr>
          <w:p w:rsidR="0028066D" w:rsidRPr="00903646" w:rsidRDefault="0028066D" w:rsidP="00AA7BD6">
            <w:pPr>
              <w:rPr>
                <w:bCs/>
              </w:rPr>
            </w:pPr>
            <w:r w:rsidRPr="00903646">
              <w:rPr>
                <w:bCs/>
              </w:rPr>
              <w:t xml:space="preserve">Мощность двигателя, </w:t>
            </w:r>
            <w:proofErr w:type="spellStart"/>
            <w:r w:rsidRPr="00903646">
              <w:rPr>
                <w:bCs/>
              </w:rPr>
              <w:t>л.</w:t>
            </w:r>
            <w:proofErr w:type="gramStart"/>
            <w:r w:rsidRPr="00903646">
              <w:rPr>
                <w:bCs/>
              </w:rPr>
              <w:t>с</w:t>
            </w:r>
            <w:proofErr w:type="spellEnd"/>
            <w:proofErr w:type="gramEnd"/>
            <w:r w:rsidRPr="00903646">
              <w:rPr>
                <w:bCs/>
              </w:rPr>
              <w:t>.</w:t>
            </w:r>
          </w:p>
        </w:tc>
        <w:tc>
          <w:tcPr>
            <w:tcW w:w="4786" w:type="dxa"/>
            <w:shd w:val="clear" w:color="auto" w:fill="auto"/>
          </w:tcPr>
          <w:p w:rsidR="0028066D" w:rsidRPr="00903646" w:rsidRDefault="0028066D" w:rsidP="00AA7BD6">
            <w:pPr>
              <w:rPr>
                <w:bCs/>
              </w:rPr>
            </w:pPr>
            <w:r w:rsidRPr="00903646">
              <w:rPr>
                <w:bCs/>
              </w:rPr>
              <w:t>275</w:t>
            </w:r>
          </w:p>
        </w:tc>
      </w:tr>
      <w:tr w:rsidR="0028066D" w:rsidRPr="00903646" w:rsidTr="00AA7BD6">
        <w:tc>
          <w:tcPr>
            <w:tcW w:w="4785" w:type="dxa"/>
            <w:shd w:val="clear" w:color="auto" w:fill="auto"/>
          </w:tcPr>
          <w:p w:rsidR="0028066D" w:rsidRPr="00903646" w:rsidRDefault="0028066D" w:rsidP="00AA7BD6">
            <w:pPr>
              <w:rPr>
                <w:bCs/>
              </w:rPr>
            </w:pPr>
            <w:r w:rsidRPr="00903646">
              <w:rPr>
                <w:bCs/>
              </w:rPr>
              <w:t>Объем, см3</w:t>
            </w:r>
          </w:p>
        </w:tc>
        <w:tc>
          <w:tcPr>
            <w:tcW w:w="4786" w:type="dxa"/>
            <w:shd w:val="clear" w:color="auto" w:fill="auto"/>
          </w:tcPr>
          <w:p w:rsidR="0028066D" w:rsidRPr="00903646" w:rsidRDefault="0028066D" w:rsidP="00AA7BD6">
            <w:pPr>
              <w:rPr>
                <w:bCs/>
              </w:rPr>
            </w:pPr>
            <w:r w:rsidRPr="00903646">
              <w:rPr>
                <w:bCs/>
              </w:rPr>
              <w:t>6800</w:t>
            </w:r>
          </w:p>
        </w:tc>
      </w:tr>
    </w:tbl>
    <w:p w:rsidR="0028066D" w:rsidRPr="00DD438E" w:rsidRDefault="0028066D" w:rsidP="0028066D">
      <w:pPr>
        <w:rPr>
          <w:bCs/>
        </w:rPr>
      </w:pPr>
      <w:r w:rsidRPr="006C6E5B">
        <w:rPr>
          <w:bCs/>
        </w:rPr>
        <w:t>-</w:t>
      </w:r>
      <w:r>
        <w:rPr>
          <w:bCs/>
        </w:rPr>
        <w:t xml:space="preserve">Кабина и каркас безопасности по стандарту </w:t>
      </w:r>
      <w:r>
        <w:rPr>
          <w:bCs/>
          <w:lang w:val="en-US"/>
        </w:rPr>
        <w:t>ROPS</w:t>
      </w:r>
      <w:r>
        <w:rPr>
          <w:bCs/>
        </w:rPr>
        <w:t>/</w:t>
      </w:r>
      <w:r>
        <w:rPr>
          <w:bCs/>
          <w:lang w:val="en-US"/>
        </w:rPr>
        <w:t>FOPS</w:t>
      </w:r>
      <w:r>
        <w:rPr>
          <w:bCs/>
        </w:rPr>
        <w:t>;</w:t>
      </w:r>
    </w:p>
    <w:p w:rsidR="0028066D" w:rsidRDefault="0028066D" w:rsidP="0028066D">
      <w:pPr>
        <w:rPr>
          <w:bCs/>
        </w:rPr>
      </w:pPr>
      <w:r w:rsidRPr="006C6E5B">
        <w:rPr>
          <w:bCs/>
        </w:rPr>
        <w:t>-</w:t>
      </w:r>
      <w:r>
        <w:rPr>
          <w:bCs/>
        </w:rPr>
        <w:t>Система быстросъемных соединений РВД;</w:t>
      </w:r>
    </w:p>
    <w:p w:rsidR="0028066D" w:rsidRDefault="0028066D" w:rsidP="0028066D">
      <w:pPr>
        <w:rPr>
          <w:bCs/>
        </w:rPr>
      </w:pPr>
      <w:r>
        <w:rPr>
          <w:bCs/>
        </w:rPr>
        <w:t>-Кондиционер;</w:t>
      </w:r>
    </w:p>
    <w:p w:rsidR="0028066D" w:rsidRDefault="0028066D" w:rsidP="0028066D">
      <w:pPr>
        <w:rPr>
          <w:bCs/>
        </w:rPr>
      </w:pPr>
      <w:r>
        <w:rPr>
          <w:bCs/>
        </w:rPr>
        <w:t>-Зеркала заднего вида;</w:t>
      </w:r>
    </w:p>
    <w:p w:rsidR="0028066D" w:rsidRDefault="0028066D" w:rsidP="0028066D">
      <w:pPr>
        <w:rPr>
          <w:bCs/>
        </w:rPr>
      </w:pPr>
      <w:r>
        <w:rPr>
          <w:bCs/>
        </w:rPr>
        <w:t xml:space="preserve">- </w:t>
      </w:r>
      <w:r>
        <w:rPr>
          <w:bCs/>
          <w:lang w:val="en-US"/>
        </w:rPr>
        <w:t>FAE</w:t>
      </w:r>
      <w:r>
        <w:rPr>
          <w:bCs/>
        </w:rPr>
        <w:t xml:space="preserve"> 200/</w:t>
      </w:r>
      <w:r>
        <w:rPr>
          <w:bCs/>
          <w:lang w:val="en-US"/>
        </w:rPr>
        <w:t>U</w:t>
      </w:r>
      <w:r>
        <w:rPr>
          <w:bCs/>
        </w:rPr>
        <w:t>-210 мульчирующая установка с резцами типа «С» (двойная трансмиссия);</w:t>
      </w:r>
    </w:p>
    <w:p w:rsidR="0028066D" w:rsidRDefault="0028066D" w:rsidP="0028066D">
      <w:pPr>
        <w:rPr>
          <w:bCs/>
        </w:rPr>
      </w:pPr>
      <w:r>
        <w:rPr>
          <w:bCs/>
        </w:rPr>
        <w:t xml:space="preserve">-Механическая толкающая рама с направляющими </w:t>
      </w:r>
      <w:r>
        <w:rPr>
          <w:bCs/>
          <w:lang w:val="en-US"/>
        </w:rPr>
        <w:t>FAE</w:t>
      </w:r>
      <w:r>
        <w:rPr>
          <w:bCs/>
        </w:rPr>
        <w:t xml:space="preserve"> 200/</w:t>
      </w:r>
      <w:r>
        <w:rPr>
          <w:bCs/>
          <w:lang w:val="en-US"/>
        </w:rPr>
        <w:t>U</w:t>
      </w:r>
      <w:r>
        <w:rPr>
          <w:bCs/>
        </w:rPr>
        <w:t>-210;</w:t>
      </w:r>
    </w:p>
    <w:p w:rsidR="0028066D" w:rsidRDefault="0028066D" w:rsidP="0028066D">
      <w:pPr>
        <w:rPr>
          <w:bCs/>
        </w:rPr>
      </w:pPr>
      <w:r>
        <w:rPr>
          <w:bCs/>
        </w:rPr>
        <w:t xml:space="preserve">-Задняя лебедка  стяговым усилием 5,6 </w:t>
      </w:r>
      <w:proofErr w:type="spellStart"/>
      <w:r>
        <w:rPr>
          <w:bCs/>
        </w:rPr>
        <w:t>тн</w:t>
      </w:r>
      <w:proofErr w:type="spellEnd"/>
      <w:r>
        <w:rPr>
          <w:bCs/>
        </w:rPr>
        <w:t>;</w:t>
      </w:r>
    </w:p>
    <w:p w:rsidR="0028066D" w:rsidRDefault="0028066D" w:rsidP="0028066D">
      <w:pPr>
        <w:rPr>
          <w:bCs/>
        </w:rPr>
      </w:pPr>
      <w:r>
        <w:rPr>
          <w:bCs/>
        </w:rPr>
        <w:t>-Камера заднего вида с защитным стеклом;</w:t>
      </w:r>
    </w:p>
    <w:p w:rsidR="0028066D" w:rsidRPr="00DD438E" w:rsidRDefault="0028066D" w:rsidP="0028066D">
      <w:pPr>
        <w:rPr>
          <w:bCs/>
        </w:rPr>
      </w:pPr>
      <w:r>
        <w:rPr>
          <w:bCs/>
        </w:rPr>
        <w:t>-Предпусковой подогреватель систем дизеля и гидравлики.</w:t>
      </w:r>
    </w:p>
    <w:p w:rsidR="009E614D" w:rsidRDefault="00FB42FE" w:rsidP="00653333">
      <w:pPr>
        <w:rPr>
          <w:rFonts w:cstheme="minorHAnsi"/>
        </w:rPr>
      </w:pPr>
      <w:r>
        <w:rPr>
          <w:rFonts w:cstheme="minorHAnsi"/>
          <w:b/>
        </w:rPr>
        <w:t>4</w:t>
      </w:r>
      <w:r w:rsidR="00653333" w:rsidRPr="00653333">
        <w:rPr>
          <w:rFonts w:cstheme="minorHAnsi"/>
          <w:b/>
        </w:rPr>
        <w:t xml:space="preserve">. Срок поставки товара: </w:t>
      </w:r>
      <w:r w:rsidR="0028066D">
        <w:rPr>
          <w:rFonts w:cstheme="minorHAnsi"/>
        </w:rPr>
        <w:t>не позднее 3-х месяцев с момента заключения договора.</w:t>
      </w:r>
    </w:p>
    <w:p w:rsidR="0028066D" w:rsidRDefault="00FB42FE" w:rsidP="0028066D">
      <w:pPr>
        <w:rPr>
          <w:rFonts w:cstheme="minorHAnsi"/>
        </w:rPr>
      </w:pPr>
      <w:r>
        <w:rPr>
          <w:rFonts w:cstheme="minorHAnsi"/>
        </w:rPr>
        <w:t>5</w:t>
      </w:r>
      <w:r w:rsidR="0028066D">
        <w:rPr>
          <w:rFonts w:cstheme="minorHAnsi"/>
        </w:rPr>
        <w:t>.</w:t>
      </w:r>
      <w:r w:rsidR="0028066D" w:rsidRPr="00541B47">
        <w:rPr>
          <w:rFonts w:cstheme="minorHAnsi"/>
        </w:rPr>
        <w:t> </w:t>
      </w:r>
      <w:r w:rsidR="0028066D" w:rsidRPr="0028066D">
        <w:rPr>
          <w:rFonts w:cstheme="minorHAnsi"/>
          <w:b/>
        </w:rPr>
        <w:t>Сроки оплаты товара, работ, услуг</w:t>
      </w:r>
      <w:r w:rsidR="0028066D">
        <w:rPr>
          <w:rFonts w:cstheme="minorHAnsi"/>
        </w:rPr>
        <w:t>:</w:t>
      </w:r>
      <w:r w:rsidR="0028066D" w:rsidRPr="00541B47">
        <w:rPr>
          <w:rFonts w:cstheme="minorHAnsi"/>
        </w:rPr>
        <w:t xml:space="preserve"> </w:t>
      </w:r>
      <w:r w:rsidR="0028066D">
        <w:rPr>
          <w:rFonts w:cstheme="minorHAnsi"/>
        </w:rPr>
        <w:t xml:space="preserve"> </w:t>
      </w:r>
    </w:p>
    <w:p w:rsidR="0028066D" w:rsidRDefault="0028066D" w:rsidP="0028066D">
      <w:pPr>
        <w:rPr>
          <w:rFonts w:cstheme="minorHAnsi"/>
        </w:rPr>
      </w:pPr>
      <w:r>
        <w:rPr>
          <w:rFonts w:cstheme="minorHAnsi"/>
        </w:rPr>
        <w:t xml:space="preserve">-  </w:t>
      </w:r>
      <w:r>
        <w:rPr>
          <w:rFonts w:cstheme="minorHAnsi"/>
        </w:rPr>
        <w:t xml:space="preserve">  30% договорной стоимости Товара вносится первым платежом в качестве аванса.</w:t>
      </w:r>
    </w:p>
    <w:p w:rsidR="0028066D" w:rsidRDefault="0028066D" w:rsidP="0028066D">
      <w:pPr>
        <w:rPr>
          <w:rFonts w:cstheme="minorHAnsi"/>
        </w:rPr>
      </w:pPr>
      <w:r>
        <w:rPr>
          <w:rFonts w:cstheme="minorHAnsi"/>
        </w:rPr>
        <w:t xml:space="preserve">-  </w:t>
      </w:r>
      <w:r>
        <w:rPr>
          <w:rFonts w:cstheme="minorHAnsi"/>
        </w:rPr>
        <w:t xml:space="preserve"> 60% договорной стоимости Товара оплачивается на момент готовности к отгрузке Машины с завода изготовителя.</w:t>
      </w:r>
    </w:p>
    <w:p w:rsidR="0028066D" w:rsidRPr="00541B47" w:rsidRDefault="0028066D" w:rsidP="0028066D">
      <w:pPr>
        <w:rPr>
          <w:rFonts w:cstheme="minorHAnsi"/>
        </w:rPr>
      </w:pPr>
      <w:r>
        <w:rPr>
          <w:rFonts w:cstheme="minorHAnsi"/>
        </w:rPr>
        <w:lastRenderedPageBreak/>
        <w:t xml:space="preserve">-  </w:t>
      </w:r>
      <w:r>
        <w:rPr>
          <w:rFonts w:cstheme="minorHAnsi"/>
        </w:rPr>
        <w:t xml:space="preserve"> 10% последний взнос договорной стоимости на момент готовности передачи Машины Заказчику со склада Продавца.</w:t>
      </w:r>
    </w:p>
    <w:p w:rsidR="0028066D" w:rsidRDefault="0028066D" w:rsidP="00653333">
      <w:pPr>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Default="0028066D" w:rsidP="0028066D">
      <w:pPr>
        <w:spacing w:after="0" w:line="240" w:lineRule="auto"/>
        <w:jc w:val="left"/>
        <w:rPr>
          <w:rFonts w:cstheme="minorHAnsi"/>
        </w:rPr>
      </w:pPr>
    </w:p>
    <w:p w:rsidR="0028066D" w:rsidRPr="0028066D" w:rsidRDefault="0028066D" w:rsidP="0028066D">
      <w:pPr>
        <w:spacing w:after="0" w:line="240" w:lineRule="auto"/>
        <w:jc w:val="left"/>
        <w:rPr>
          <w:rFonts w:cstheme="minorHAnsi"/>
        </w:rPr>
      </w:pPr>
    </w:p>
    <w:p w:rsidR="00E1436A" w:rsidRDefault="00E1436A" w:rsidP="00D66888">
      <w:pPr>
        <w:jc w:val="right"/>
        <w:rPr>
          <w:rFonts w:ascii="Calibri" w:hAnsi="Calibri" w:cs="Calibri"/>
          <w:color w:val="000000"/>
          <w:sz w:val="24"/>
          <w:szCs w:val="24"/>
        </w:rPr>
      </w:pPr>
    </w:p>
    <w:p w:rsidR="0028066D" w:rsidRDefault="0028066D" w:rsidP="00FB42FE">
      <w:pPr>
        <w:pStyle w:val="1"/>
        <w:widowControl w:val="0"/>
        <w:suppressAutoHyphens/>
        <w:spacing w:before="0" w:after="120" w:line="240" w:lineRule="auto"/>
        <w:rPr>
          <w:rFonts w:ascii="Times New Roman" w:hAnsi="Times New Roman"/>
          <w:sz w:val="24"/>
          <w:szCs w:val="24"/>
        </w:rPr>
      </w:pPr>
      <w:bookmarkStart w:id="21" w:name="_Toc361159340"/>
      <w:r w:rsidRPr="00796A96">
        <w:rPr>
          <w:rFonts w:ascii="Times New Roman" w:hAnsi="Times New Roman"/>
          <w:sz w:val="24"/>
          <w:szCs w:val="24"/>
        </w:rPr>
        <w:lastRenderedPageBreak/>
        <w:t>ОБРАЗЦЫ ФОРМ ОСНОВНЫХ ДОКУМЕНТОВ, ВКЛЮЧАЕМЫХ В КОНКУРСНУЮ ЗАЯВКУ</w:t>
      </w:r>
      <w:bookmarkEnd w:id="21"/>
      <w:r w:rsidRPr="00796A96">
        <w:rPr>
          <w:rFonts w:ascii="Times New Roman" w:hAnsi="Times New Roman"/>
          <w:sz w:val="24"/>
          <w:szCs w:val="24"/>
        </w:rPr>
        <w:t xml:space="preserve"> </w:t>
      </w:r>
    </w:p>
    <w:p w:rsidR="0028066D" w:rsidRPr="0014160D" w:rsidRDefault="0028066D" w:rsidP="0028066D">
      <w:pPr>
        <w:keepNext/>
        <w:tabs>
          <w:tab w:val="left" w:pos="4605"/>
        </w:tabs>
        <w:adjustRightInd w:val="0"/>
        <w:spacing w:line="360" w:lineRule="auto"/>
        <w:ind w:firstLine="567"/>
        <w:jc w:val="right"/>
        <w:textAlignment w:val="baseline"/>
        <w:rPr>
          <w:b/>
          <w:szCs w:val="24"/>
        </w:rPr>
      </w:pPr>
      <w:bookmarkStart w:id="22" w:name="_Toc90385113"/>
      <w:bookmarkStart w:id="23" w:name="_Toc98251758"/>
      <w:bookmarkStart w:id="24" w:name="_Toc155064374"/>
      <w:r w:rsidRPr="0014160D">
        <w:rPr>
          <w:b/>
          <w:szCs w:val="24"/>
        </w:rPr>
        <w:t>Форма 1</w:t>
      </w:r>
    </w:p>
    <w:p w:rsidR="0028066D" w:rsidRPr="00964877" w:rsidRDefault="0028066D" w:rsidP="0028066D">
      <w:pPr>
        <w:keepNext/>
        <w:adjustRightInd w:val="0"/>
        <w:snapToGrid w:val="0"/>
        <w:spacing w:before="240" w:after="240"/>
        <w:jc w:val="center"/>
        <w:outlineLvl w:val="0"/>
        <w:rPr>
          <w:b/>
          <w:snapToGrid w:val="0"/>
          <w:sz w:val="28"/>
          <w:szCs w:val="28"/>
        </w:rPr>
      </w:pPr>
      <w:bookmarkStart w:id="25" w:name="_Toc361159341"/>
      <w:r w:rsidRPr="00964877">
        <w:rPr>
          <w:b/>
          <w:snapToGrid w:val="0"/>
          <w:sz w:val="28"/>
          <w:szCs w:val="28"/>
        </w:rPr>
        <w:t xml:space="preserve">Письмо о подаче </w:t>
      </w:r>
      <w:bookmarkEnd w:id="25"/>
      <w:r w:rsidR="00FB42FE">
        <w:rPr>
          <w:b/>
          <w:snapToGrid w:val="0"/>
          <w:sz w:val="28"/>
          <w:szCs w:val="28"/>
        </w:rPr>
        <w:t>заявки</w:t>
      </w:r>
    </w:p>
    <w:tbl>
      <w:tblPr>
        <w:tblW w:w="0" w:type="auto"/>
        <w:tblInd w:w="108" w:type="dxa"/>
        <w:tblLook w:val="0000" w:firstRow="0" w:lastRow="0" w:firstColumn="0" w:lastColumn="0" w:noHBand="0" w:noVBand="0"/>
      </w:tblPr>
      <w:tblGrid>
        <w:gridCol w:w="4972"/>
        <w:gridCol w:w="5094"/>
      </w:tblGrid>
      <w:tr w:rsidR="0028066D" w:rsidRPr="0014160D" w:rsidTr="00AA7BD6">
        <w:trPr>
          <w:trHeight w:val="690"/>
        </w:trPr>
        <w:tc>
          <w:tcPr>
            <w:tcW w:w="4972" w:type="dxa"/>
          </w:tcPr>
          <w:p w:rsidR="0028066D" w:rsidRPr="00C4060D" w:rsidRDefault="0028066D" w:rsidP="00AA7BD6">
            <w:pPr>
              <w:keepNext/>
              <w:tabs>
                <w:tab w:val="left" w:pos="7938"/>
              </w:tabs>
              <w:jc w:val="center"/>
              <w:rPr>
                <w:b/>
                <w:sz w:val="10"/>
                <w:szCs w:val="10"/>
              </w:rPr>
            </w:pPr>
            <w:r w:rsidRPr="00C4060D">
              <w:rPr>
                <w:b/>
                <w:sz w:val="10"/>
                <w:szCs w:val="10"/>
              </w:rPr>
              <w:t>5</w:t>
            </w:r>
          </w:p>
          <w:p w:rsidR="0028066D" w:rsidRPr="0014160D" w:rsidRDefault="0028066D" w:rsidP="00AA7BD6">
            <w:pPr>
              <w:keepNext/>
              <w:adjustRightInd w:val="0"/>
              <w:textAlignment w:val="baseline"/>
              <w:rPr>
                <w:b/>
                <w:bCs/>
                <w:szCs w:val="23"/>
              </w:rPr>
            </w:pPr>
            <w:r w:rsidRPr="0014160D">
              <w:rPr>
                <w:b/>
                <w:bCs/>
                <w:szCs w:val="23"/>
              </w:rPr>
              <w:t>Фирменный бланк Участника конкурса</w:t>
            </w:r>
          </w:p>
          <w:p w:rsidR="0028066D" w:rsidRPr="0014160D" w:rsidRDefault="0028066D" w:rsidP="00AA7BD6">
            <w:pPr>
              <w:keepNext/>
              <w:adjustRightInd w:val="0"/>
              <w:textAlignment w:val="baseline"/>
              <w:rPr>
                <w:b/>
                <w:bCs/>
                <w:szCs w:val="23"/>
              </w:rPr>
            </w:pPr>
            <w:r w:rsidRPr="0014160D">
              <w:rPr>
                <w:b/>
                <w:bCs/>
                <w:szCs w:val="23"/>
              </w:rPr>
              <w:t>«___»___________ года №______</w:t>
            </w:r>
          </w:p>
        </w:tc>
        <w:tc>
          <w:tcPr>
            <w:tcW w:w="5094" w:type="dxa"/>
            <w:vAlign w:val="center"/>
          </w:tcPr>
          <w:p w:rsidR="0028066D" w:rsidRPr="0014160D" w:rsidRDefault="0028066D" w:rsidP="00AA7BD6">
            <w:pPr>
              <w:keepNext/>
              <w:ind w:right="-82"/>
              <w:rPr>
                <w:szCs w:val="23"/>
              </w:rPr>
            </w:pPr>
          </w:p>
        </w:tc>
      </w:tr>
    </w:tbl>
    <w:p w:rsidR="0028066D" w:rsidRPr="0014160D" w:rsidRDefault="0028066D" w:rsidP="0028066D">
      <w:pPr>
        <w:keepNext/>
        <w:ind w:left="5670" w:right="-82"/>
        <w:rPr>
          <w:szCs w:val="24"/>
        </w:rPr>
      </w:pPr>
      <w:r w:rsidRPr="0014160D">
        <w:rPr>
          <w:szCs w:val="24"/>
        </w:rPr>
        <w:t xml:space="preserve">Председателю Конкурсной комиссии </w:t>
      </w:r>
    </w:p>
    <w:p w:rsidR="0028066D" w:rsidRPr="0071769B" w:rsidRDefault="0028066D" w:rsidP="0028066D">
      <w:pPr>
        <w:keepNext/>
        <w:jc w:val="center"/>
        <w:rPr>
          <w:sz w:val="10"/>
          <w:szCs w:val="10"/>
        </w:rPr>
      </w:pPr>
    </w:p>
    <w:p w:rsidR="0028066D" w:rsidRDefault="0028066D" w:rsidP="0028066D">
      <w:pPr>
        <w:keepNext/>
        <w:jc w:val="center"/>
        <w:rPr>
          <w:szCs w:val="24"/>
        </w:rPr>
      </w:pPr>
      <w:r w:rsidRPr="0014160D">
        <w:rPr>
          <w:szCs w:val="24"/>
        </w:rPr>
        <w:t>Уважаемые господа!</w:t>
      </w:r>
    </w:p>
    <w:p w:rsidR="0028066D" w:rsidRPr="00865960" w:rsidRDefault="0028066D" w:rsidP="0028066D">
      <w:pPr>
        <w:keepNext/>
        <w:jc w:val="center"/>
        <w:rPr>
          <w:sz w:val="10"/>
          <w:szCs w:val="10"/>
        </w:rPr>
      </w:pPr>
    </w:p>
    <w:p w:rsidR="0028066D" w:rsidRPr="00677D11" w:rsidRDefault="0028066D" w:rsidP="0028066D">
      <w:pPr>
        <w:tabs>
          <w:tab w:val="left" w:pos="1276"/>
        </w:tabs>
        <w:autoSpaceDE w:val="0"/>
        <w:autoSpaceDN w:val="0"/>
        <w:rPr>
          <w:szCs w:val="24"/>
        </w:rPr>
      </w:pPr>
      <w:proofErr w:type="gramStart"/>
      <w:r w:rsidRPr="00FB50AE">
        <w:rPr>
          <w:szCs w:val="24"/>
        </w:rPr>
        <w:t xml:space="preserve">Изучив Извещение о проведении </w:t>
      </w:r>
      <w:r w:rsidR="00FB42FE">
        <w:rPr>
          <w:b/>
          <w:bCs/>
          <w:szCs w:val="24"/>
        </w:rPr>
        <w:t xml:space="preserve">открытого </w:t>
      </w:r>
      <w:r w:rsidRPr="00FB50AE">
        <w:rPr>
          <w:b/>
          <w:bCs/>
          <w:szCs w:val="24"/>
        </w:rPr>
        <w:t xml:space="preserve"> конкурса </w:t>
      </w:r>
      <w:r>
        <w:rPr>
          <w:b/>
          <w:bCs/>
          <w:szCs w:val="24"/>
        </w:rPr>
        <w:t xml:space="preserve">№ </w:t>
      </w:r>
      <w:r w:rsidR="00FB42FE">
        <w:rPr>
          <w:b/>
          <w:bCs/>
          <w:szCs w:val="24"/>
        </w:rPr>
        <w:t xml:space="preserve">53 </w:t>
      </w:r>
      <w:r w:rsidR="00FB42FE" w:rsidRPr="00FB42FE">
        <w:rPr>
          <w:bCs/>
          <w:szCs w:val="24"/>
        </w:rPr>
        <w:t>на право заключения договора поставки</w:t>
      </w:r>
      <w:r w:rsidR="00FB42FE">
        <w:rPr>
          <w:b/>
          <w:bCs/>
          <w:szCs w:val="24"/>
        </w:rPr>
        <w:t xml:space="preserve"> </w:t>
      </w:r>
      <w:r w:rsidRPr="00FB50AE">
        <w:rPr>
          <w:b/>
          <w:bCs/>
          <w:szCs w:val="24"/>
        </w:rPr>
        <w:t xml:space="preserve"> </w:t>
      </w:r>
      <w:r w:rsidR="00FB42FE">
        <w:rPr>
          <w:bCs/>
        </w:rPr>
        <w:t xml:space="preserve">универсальной гусеничной машины </w:t>
      </w:r>
      <w:proofErr w:type="spellStart"/>
      <w:r w:rsidR="00FB42FE">
        <w:rPr>
          <w:bCs/>
          <w:lang w:val="en-US"/>
        </w:rPr>
        <w:t>PrimeTech</w:t>
      </w:r>
      <w:proofErr w:type="spellEnd"/>
      <w:r w:rsidR="00FB42FE" w:rsidRPr="00EC48D0">
        <w:rPr>
          <w:bCs/>
        </w:rPr>
        <w:t xml:space="preserve"> </w:t>
      </w:r>
      <w:r w:rsidR="00FB42FE">
        <w:rPr>
          <w:bCs/>
          <w:lang w:val="en-US"/>
        </w:rPr>
        <w:t>PT</w:t>
      </w:r>
      <w:r w:rsidR="00FB42FE" w:rsidRPr="00EC48D0">
        <w:rPr>
          <w:bCs/>
        </w:rPr>
        <w:t xml:space="preserve">-300 </w:t>
      </w:r>
      <w:r w:rsidR="00FB42FE">
        <w:rPr>
          <w:bCs/>
        </w:rPr>
        <w:t xml:space="preserve">оборудованную  лесным </w:t>
      </w:r>
      <w:proofErr w:type="spellStart"/>
      <w:r w:rsidR="00FB42FE">
        <w:rPr>
          <w:bCs/>
        </w:rPr>
        <w:t>мульчером</w:t>
      </w:r>
      <w:proofErr w:type="spellEnd"/>
      <w:r w:rsidR="00FB42FE">
        <w:rPr>
          <w:bCs/>
        </w:rPr>
        <w:t xml:space="preserve"> для нужд ЛОКП «</w:t>
      </w:r>
      <w:proofErr w:type="spellStart"/>
      <w:r w:rsidR="00FB42FE">
        <w:rPr>
          <w:bCs/>
        </w:rPr>
        <w:t>Ленобллесхоз</w:t>
      </w:r>
      <w:proofErr w:type="spellEnd"/>
      <w:r w:rsidR="00FB42FE">
        <w:rPr>
          <w:bCs/>
        </w:rPr>
        <w:t>»</w:t>
      </w:r>
      <w:r w:rsidRPr="00865960">
        <w:rPr>
          <w:szCs w:val="24"/>
        </w:rPr>
        <w:t>,</w:t>
      </w:r>
      <w:r w:rsidRPr="009A3DC4">
        <w:rPr>
          <w:szCs w:val="24"/>
        </w:rPr>
        <w:t xml:space="preserve"> размещенное «</w:t>
      </w:r>
      <w:r w:rsidR="00FB42FE">
        <w:rPr>
          <w:szCs w:val="24"/>
        </w:rPr>
        <w:t>27</w:t>
      </w:r>
      <w:r w:rsidRPr="009A3DC4">
        <w:rPr>
          <w:szCs w:val="24"/>
        </w:rPr>
        <w:t xml:space="preserve">» </w:t>
      </w:r>
      <w:r w:rsidR="00FB42FE">
        <w:rPr>
          <w:szCs w:val="24"/>
        </w:rPr>
        <w:t>декабря</w:t>
      </w:r>
      <w:r>
        <w:rPr>
          <w:szCs w:val="24"/>
        </w:rPr>
        <w:t xml:space="preserve"> </w:t>
      </w:r>
      <w:r w:rsidRPr="009A3DC4">
        <w:rPr>
          <w:szCs w:val="24"/>
        </w:rPr>
        <w:t>2013</w:t>
      </w:r>
      <w:r>
        <w:rPr>
          <w:szCs w:val="24"/>
        </w:rPr>
        <w:t> </w:t>
      </w:r>
      <w:r w:rsidRPr="009A3DC4">
        <w:rPr>
          <w:szCs w:val="24"/>
        </w:rPr>
        <w:t xml:space="preserve">года на </w:t>
      </w:r>
      <w:r>
        <w:rPr>
          <w:szCs w:val="24"/>
        </w:rPr>
        <w:t>___________________________________</w:t>
      </w:r>
      <w:r w:rsidRPr="009A3DC4">
        <w:rPr>
          <w:szCs w:val="24"/>
        </w:rPr>
        <w:t>, Конкурсную документацию, и принимая установленные в них требования и условия конкурса, включая установленный претензионный порядок обжалования,</w:t>
      </w:r>
      <w:proofErr w:type="gramEnd"/>
    </w:p>
    <w:p w:rsidR="0028066D" w:rsidRPr="007F3CA8" w:rsidRDefault="0028066D" w:rsidP="0028066D">
      <w:pPr>
        <w:keepNext/>
        <w:autoSpaceDE w:val="0"/>
        <w:autoSpaceDN w:val="0"/>
        <w:adjustRightInd w:val="0"/>
        <w:spacing w:before="120"/>
        <w:textAlignment w:val="baseline"/>
        <w:rPr>
          <w:bCs/>
          <w:szCs w:val="24"/>
        </w:rPr>
      </w:pPr>
      <w:r w:rsidRPr="007F3CA8">
        <w:rPr>
          <w:bCs/>
          <w:szCs w:val="24"/>
        </w:rPr>
        <w:t>_____________________________________________</w:t>
      </w:r>
      <w:r>
        <w:rPr>
          <w:bCs/>
          <w:szCs w:val="24"/>
        </w:rPr>
        <w:t>_______________________________</w:t>
      </w:r>
      <w:r w:rsidRPr="007F3CA8">
        <w:rPr>
          <w:bCs/>
          <w:szCs w:val="24"/>
        </w:rPr>
        <w:t>,</w:t>
      </w:r>
    </w:p>
    <w:p w:rsidR="0028066D" w:rsidRPr="007F3CA8" w:rsidRDefault="0028066D" w:rsidP="0028066D">
      <w:pPr>
        <w:keepNext/>
        <w:overflowPunct w:val="0"/>
        <w:autoSpaceDE w:val="0"/>
        <w:autoSpaceDN w:val="0"/>
        <w:adjustRightInd w:val="0"/>
        <w:ind w:firstLine="567"/>
        <w:textAlignment w:val="baseline"/>
        <w:rPr>
          <w:bCs/>
          <w:szCs w:val="24"/>
          <w:vertAlign w:val="superscript"/>
        </w:rPr>
      </w:pPr>
      <w:r w:rsidRPr="007F3CA8">
        <w:rPr>
          <w:bCs/>
          <w:szCs w:val="24"/>
          <w:vertAlign w:val="superscript"/>
        </w:rPr>
        <w:t>(полное наименование Участника с указанием организационно-правовой формы)</w:t>
      </w:r>
    </w:p>
    <w:p w:rsidR="0028066D" w:rsidRPr="0014160D" w:rsidRDefault="0028066D" w:rsidP="0028066D">
      <w:pPr>
        <w:keepNext/>
        <w:overflowPunct w:val="0"/>
        <w:autoSpaceDE w:val="0"/>
        <w:autoSpaceDN w:val="0"/>
        <w:adjustRightInd w:val="0"/>
        <w:textAlignment w:val="baseline"/>
        <w:rPr>
          <w:bCs/>
          <w:szCs w:val="24"/>
        </w:rPr>
      </w:pPr>
      <w:proofErr w:type="gramStart"/>
      <w:r w:rsidRPr="0014160D">
        <w:rPr>
          <w:bCs/>
          <w:szCs w:val="24"/>
        </w:rPr>
        <w:t>зарегистрированное</w:t>
      </w:r>
      <w:proofErr w:type="gramEnd"/>
      <w:r w:rsidRPr="0014160D">
        <w:rPr>
          <w:bCs/>
          <w:szCs w:val="24"/>
        </w:rPr>
        <w:t xml:space="preserve"> по адресу: __________________________________________________,</w:t>
      </w:r>
    </w:p>
    <w:p w:rsidR="0028066D" w:rsidRPr="0014160D" w:rsidRDefault="0028066D" w:rsidP="0028066D">
      <w:pPr>
        <w:keepNext/>
        <w:overflowPunct w:val="0"/>
        <w:autoSpaceDE w:val="0"/>
        <w:autoSpaceDN w:val="0"/>
        <w:adjustRightInd w:val="0"/>
        <w:ind w:firstLine="4253"/>
        <w:textAlignment w:val="baseline"/>
        <w:rPr>
          <w:bCs/>
          <w:szCs w:val="24"/>
          <w:vertAlign w:val="superscript"/>
        </w:rPr>
      </w:pPr>
      <w:r w:rsidRPr="0014160D">
        <w:rPr>
          <w:bCs/>
          <w:szCs w:val="24"/>
          <w:vertAlign w:val="superscript"/>
        </w:rPr>
        <w:t>(юридический адрес Участника)</w:t>
      </w:r>
    </w:p>
    <w:p w:rsidR="0028066D" w:rsidRPr="0014160D" w:rsidRDefault="0028066D" w:rsidP="0028066D">
      <w:pPr>
        <w:keepNext/>
        <w:overflowPunct w:val="0"/>
        <w:autoSpaceDE w:val="0"/>
        <w:autoSpaceDN w:val="0"/>
        <w:adjustRightInd w:val="0"/>
        <w:textAlignment w:val="baseline"/>
        <w:rPr>
          <w:bCs/>
          <w:szCs w:val="24"/>
        </w:rPr>
      </w:pPr>
      <w:r w:rsidRPr="0014160D">
        <w:rPr>
          <w:bCs/>
          <w:szCs w:val="24"/>
        </w:rPr>
        <w:t xml:space="preserve">предлагает заключение </w:t>
      </w:r>
      <w:r>
        <w:rPr>
          <w:bCs/>
          <w:color w:val="000000"/>
          <w:szCs w:val="24"/>
          <w:u w:val="single"/>
        </w:rPr>
        <w:t>договора (</w:t>
      </w:r>
      <w:proofErr w:type="spellStart"/>
      <w:r>
        <w:rPr>
          <w:bCs/>
          <w:color w:val="000000"/>
          <w:szCs w:val="24"/>
          <w:u w:val="single"/>
        </w:rPr>
        <w:t>ов</w:t>
      </w:r>
      <w:proofErr w:type="spellEnd"/>
      <w:r>
        <w:rPr>
          <w:bCs/>
          <w:color w:val="000000"/>
          <w:szCs w:val="24"/>
          <w:u w:val="single"/>
        </w:rPr>
        <w:t>) поставки</w:t>
      </w:r>
      <w:r w:rsidRPr="0014160D">
        <w:rPr>
          <w:bCs/>
          <w:szCs w:val="24"/>
        </w:rPr>
        <w:t>:</w:t>
      </w:r>
    </w:p>
    <w:p w:rsidR="0028066D" w:rsidRPr="0014160D" w:rsidRDefault="0028066D" w:rsidP="0028066D">
      <w:pPr>
        <w:keepNext/>
        <w:overflowPunct w:val="0"/>
        <w:autoSpaceDE w:val="0"/>
        <w:autoSpaceDN w:val="0"/>
        <w:adjustRightInd w:val="0"/>
        <w:textAlignment w:val="baseline"/>
        <w:rPr>
          <w:bCs/>
          <w:szCs w:val="24"/>
        </w:rPr>
      </w:pPr>
      <w:r w:rsidRPr="0014160D">
        <w:rPr>
          <w:bCs/>
          <w:szCs w:val="24"/>
        </w:rPr>
        <w:t>__________________________________________________</w:t>
      </w:r>
      <w:r>
        <w:rPr>
          <w:bCs/>
          <w:szCs w:val="24"/>
        </w:rPr>
        <w:t>_____________________________</w:t>
      </w:r>
    </w:p>
    <w:p w:rsidR="0028066D" w:rsidRPr="0014160D" w:rsidRDefault="0028066D" w:rsidP="0028066D">
      <w:pPr>
        <w:keepNext/>
        <w:adjustRightInd w:val="0"/>
        <w:textAlignment w:val="baseline"/>
        <w:rPr>
          <w:szCs w:val="24"/>
          <w:vertAlign w:val="superscript"/>
        </w:rPr>
      </w:pPr>
      <w:r w:rsidRPr="0014160D">
        <w:rPr>
          <w:szCs w:val="24"/>
          <w:vertAlign w:val="superscript"/>
        </w:rPr>
        <w:t xml:space="preserve">(краткое описание </w:t>
      </w:r>
      <w:r>
        <w:rPr>
          <w:szCs w:val="24"/>
          <w:vertAlign w:val="superscript"/>
        </w:rPr>
        <w:t>выполняемых поставок (по каждому лоту)</w:t>
      </w:r>
      <w:r w:rsidRPr="0014160D">
        <w:rPr>
          <w:szCs w:val="24"/>
          <w:vertAlign w:val="superscript"/>
        </w:rPr>
        <w:t>)</w:t>
      </w:r>
    </w:p>
    <w:p w:rsidR="0028066D" w:rsidRPr="00C22527" w:rsidRDefault="0028066D" w:rsidP="0028066D">
      <w:pPr>
        <w:overflowPunct w:val="0"/>
        <w:autoSpaceDE w:val="0"/>
        <w:autoSpaceDN w:val="0"/>
        <w:adjustRightInd w:val="0"/>
        <w:spacing w:after="120"/>
        <w:textAlignment w:val="baseline"/>
        <w:rPr>
          <w:bCs/>
          <w:szCs w:val="24"/>
        </w:rPr>
      </w:pPr>
      <w:r w:rsidRPr="00C22527">
        <w:rPr>
          <w:bCs/>
          <w:szCs w:val="24"/>
        </w:rPr>
        <w:t>на условиях и в соответствии с технически</w:t>
      </w:r>
      <w:proofErr w:type="gramStart"/>
      <w:r w:rsidRPr="00C22527">
        <w:rPr>
          <w:bCs/>
          <w:szCs w:val="24"/>
        </w:rPr>
        <w:t>м</w:t>
      </w:r>
      <w:r>
        <w:rPr>
          <w:bCs/>
          <w:szCs w:val="24"/>
        </w:rPr>
        <w:t>(</w:t>
      </w:r>
      <w:proofErr w:type="gramEnd"/>
      <w:r>
        <w:rPr>
          <w:bCs/>
          <w:szCs w:val="24"/>
        </w:rPr>
        <w:t>и) заданием(</w:t>
      </w:r>
      <w:proofErr w:type="spellStart"/>
      <w:r>
        <w:rPr>
          <w:bCs/>
          <w:szCs w:val="24"/>
        </w:rPr>
        <w:t>ями</w:t>
      </w:r>
      <w:proofErr w:type="spellEnd"/>
      <w:r>
        <w:rPr>
          <w:bCs/>
          <w:szCs w:val="24"/>
        </w:rPr>
        <w:t>), проектом(</w:t>
      </w:r>
      <w:proofErr w:type="spellStart"/>
      <w:r>
        <w:rPr>
          <w:bCs/>
          <w:szCs w:val="24"/>
        </w:rPr>
        <w:t>ами</w:t>
      </w:r>
      <w:proofErr w:type="spellEnd"/>
      <w:r>
        <w:rPr>
          <w:bCs/>
          <w:szCs w:val="24"/>
        </w:rPr>
        <w:t>) договоров</w:t>
      </w:r>
      <w:r w:rsidRPr="00C22527">
        <w:rPr>
          <w:bCs/>
          <w:szCs w:val="24"/>
        </w:rPr>
        <w:t xml:space="preserve"> конкурсной документации</w:t>
      </w:r>
      <w:r>
        <w:rPr>
          <w:bCs/>
          <w:szCs w:val="24"/>
        </w:rPr>
        <w:t xml:space="preserve"> на</w:t>
      </w:r>
      <w:r w:rsidRPr="00C22527">
        <w:rPr>
          <w:bCs/>
          <w:szCs w:val="24"/>
        </w:rPr>
        <w:t xml:space="preserve"> сумму: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69"/>
      </w:tblGrid>
      <w:tr w:rsidR="0028066D" w:rsidRPr="00C22527" w:rsidTr="00AA7BD6">
        <w:trPr>
          <w:trHeight w:val="480"/>
        </w:trPr>
        <w:tc>
          <w:tcPr>
            <w:tcW w:w="9714" w:type="dxa"/>
            <w:gridSpan w:val="2"/>
          </w:tcPr>
          <w:p w:rsidR="0028066D" w:rsidRPr="00C22527" w:rsidRDefault="0028066D" w:rsidP="00FB42FE">
            <w:pPr>
              <w:overflowPunct w:val="0"/>
              <w:autoSpaceDE w:val="0"/>
              <w:autoSpaceDN w:val="0"/>
              <w:adjustRightInd w:val="0"/>
              <w:rPr>
                <w:b/>
                <w:bCs/>
                <w:i/>
                <w:szCs w:val="24"/>
              </w:rPr>
            </w:pPr>
            <w:r w:rsidRPr="00C22527">
              <w:rPr>
                <w:b/>
                <w:bCs/>
                <w:szCs w:val="24"/>
              </w:rPr>
              <w:t xml:space="preserve"> </w:t>
            </w:r>
            <w:r w:rsidR="00FB42FE">
              <w:rPr>
                <w:sz w:val="28"/>
                <w:szCs w:val="28"/>
              </w:rPr>
              <w:t>П</w:t>
            </w:r>
            <w:r w:rsidRPr="00564B1A">
              <w:rPr>
                <w:sz w:val="28"/>
                <w:szCs w:val="28"/>
              </w:rPr>
              <w:t xml:space="preserve">оставка </w:t>
            </w:r>
            <w:r w:rsidR="00FB42FE" w:rsidRPr="00FB42FE">
              <w:rPr>
                <w:bCs/>
                <w:sz w:val="28"/>
                <w:szCs w:val="28"/>
              </w:rPr>
              <w:t xml:space="preserve">универсальной гусеничной машины </w:t>
            </w:r>
            <w:proofErr w:type="spellStart"/>
            <w:r w:rsidR="00FB42FE" w:rsidRPr="00FB42FE">
              <w:rPr>
                <w:bCs/>
                <w:sz w:val="28"/>
                <w:szCs w:val="28"/>
                <w:lang w:val="en-US"/>
              </w:rPr>
              <w:t>PrimeTech</w:t>
            </w:r>
            <w:proofErr w:type="spellEnd"/>
            <w:r w:rsidR="00FB42FE" w:rsidRPr="00FB42FE">
              <w:rPr>
                <w:bCs/>
                <w:sz w:val="28"/>
                <w:szCs w:val="28"/>
              </w:rPr>
              <w:t xml:space="preserve"> </w:t>
            </w:r>
            <w:r w:rsidR="00FB42FE" w:rsidRPr="00FB42FE">
              <w:rPr>
                <w:bCs/>
                <w:sz w:val="28"/>
                <w:szCs w:val="28"/>
                <w:lang w:val="en-US"/>
              </w:rPr>
              <w:t>PT</w:t>
            </w:r>
            <w:r w:rsidR="00FB42FE" w:rsidRPr="00FB42FE">
              <w:rPr>
                <w:bCs/>
                <w:sz w:val="28"/>
                <w:szCs w:val="28"/>
              </w:rPr>
              <w:t xml:space="preserve">-300 </w:t>
            </w:r>
            <w:proofErr w:type="gramStart"/>
            <w:r w:rsidR="00FB42FE" w:rsidRPr="00FB42FE">
              <w:rPr>
                <w:bCs/>
                <w:sz w:val="28"/>
                <w:szCs w:val="28"/>
              </w:rPr>
              <w:t>оборудованную</w:t>
            </w:r>
            <w:proofErr w:type="gramEnd"/>
            <w:r w:rsidR="00FB42FE" w:rsidRPr="00FB42FE">
              <w:rPr>
                <w:bCs/>
                <w:sz w:val="28"/>
                <w:szCs w:val="28"/>
              </w:rPr>
              <w:t xml:space="preserve">  лесным </w:t>
            </w:r>
            <w:proofErr w:type="spellStart"/>
            <w:r w:rsidR="00FB42FE" w:rsidRPr="00FB42FE">
              <w:rPr>
                <w:bCs/>
                <w:sz w:val="28"/>
                <w:szCs w:val="28"/>
              </w:rPr>
              <w:t>мульчером</w:t>
            </w:r>
            <w:proofErr w:type="spellEnd"/>
            <w:r w:rsidRPr="00564B1A">
              <w:rPr>
                <w:sz w:val="28"/>
                <w:szCs w:val="28"/>
              </w:rPr>
              <w:t xml:space="preserve"> (или аналог)</w:t>
            </w:r>
          </w:p>
        </w:tc>
      </w:tr>
      <w:tr w:rsidR="0028066D" w:rsidRPr="00C22527" w:rsidTr="00AA7BD6">
        <w:tc>
          <w:tcPr>
            <w:tcW w:w="4045" w:type="dxa"/>
          </w:tcPr>
          <w:p w:rsidR="0028066D" w:rsidRPr="00C22527" w:rsidRDefault="0028066D" w:rsidP="00AA7BD6">
            <w:pPr>
              <w:overflowPunct w:val="0"/>
              <w:autoSpaceDE w:val="0"/>
              <w:autoSpaceDN w:val="0"/>
              <w:adjustRightInd w:val="0"/>
              <w:rPr>
                <w:bCs/>
              </w:rPr>
            </w:pPr>
            <w:r w:rsidRPr="00C22527">
              <w:rPr>
                <w:bCs/>
              </w:rPr>
              <w:t>Стоимость без НДС, руб.</w:t>
            </w:r>
            <w:r w:rsidRPr="00C22527">
              <w:rPr>
                <w:b/>
                <w:bCs/>
              </w:rPr>
              <w:t xml:space="preserve"> </w:t>
            </w:r>
          </w:p>
        </w:tc>
        <w:tc>
          <w:tcPr>
            <w:tcW w:w="5669" w:type="dxa"/>
          </w:tcPr>
          <w:p w:rsidR="0028066D" w:rsidRPr="00C22527" w:rsidRDefault="0028066D" w:rsidP="00AA7BD6">
            <w:pPr>
              <w:overflowPunct w:val="0"/>
              <w:autoSpaceDE w:val="0"/>
              <w:autoSpaceDN w:val="0"/>
              <w:adjustRightInd w:val="0"/>
              <w:rPr>
                <w:bCs/>
                <w:i/>
              </w:rPr>
            </w:pPr>
            <w:r w:rsidRPr="00C22527">
              <w:rPr>
                <w:bCs/>
                <w:i/>
              </w:rPr>
              <w:t>Указать цифрами и прописью</w:t>
            </w:r>
          </w:p>
        </w:tc>
      </w:tr>
      <w:tr w:rsidR="0028066D" w:rsidRPr="00C22527" w:rsidTr="00AA7BD6">
        <w:tc>
          <w:tcPr>
            <w:tcW w:w="4045" w:type="dxa"/>
          </w:tcPr>
          <w:p w:rsidR="0028066D" w:rsidRPr="00C22527" w:rsidRDefault="0028066D" w:rsidP="00AA7BD6">
            <w:pPr>
              <w:overflowPunct w:val="0"/>
              <w:autoSpaceDE w:val="0"/>
              <w:autoSpaceDN w:val="0"/>
              <w:adjustRightInd w:val="0"/>
              <w:rPr>
                <w:bCs/>
              </w:rPr>
            </w:pPr>
            <w:r w:rsidRPr="00C22527">
              <w:rPr>
                <w:bCs/>
              </w:rPr>
              <w:t>НДС, руб.</w:t>
            </w:r>
          </w:p>
        </w:tc>
        <w:tc>
          <w:tcPr>
            <w:tcW w:w="5669" w:type="dxa"/>
          </w:tcPr>
          <w:p w:rsidR="0028066D" w:rsidRPr="00C22527" w:rsidRDefault="0028066D" w:rsidP="00AA7BD6">
            <w:pPr>
              <w:overflowPunct w:val="0"/>
              <w:autoSpaceDE w:val="0"/>
              <w:autoSpaceDN w:val="0"/>
              <w:adjustRightInd w:val="0"/>
              <w:rPr>
                <w:bCs/>
                <w:i/>
              </w:rPr>
            </w:pPr>
            <w:r w:rsidRPr="00C22527">
              <w:rPr>
                <w:bCs/>
                <w:i/>
              </w:rPr>
              <w:t>Указать цифрами и прописью</w:t>
            </w:r>
          </w:p>
        </w:tc>
      </w:tr>
      <w:tr w:rsidR="0028066D" w:rsidRPr="00C22527" w:rsidTr="00AA7BD6">
        <w:tc>
          <w:tcPr>
            <w:tcW w:w="4045" w:type="dxa"/>
          </w:tcPr>
          <w:p w:rsidR="0028066D" w:rsidRPr="00C22527" w:rsidRDefault="0028066D" w:rsidP="00AA7BD6">
            <w:pPr>
              <w:overflowPunct w:val="0"/>
              <w:autoSpaceDE w:val="0"/>
              <w:autoSpaceDN w:val="0"/>
              <w:adjustRightInd w:val="0"/>
              <w:rPr>
                <w:bCs/>
              </w:rPr>
            </w:pPr>
            <w:r w:rsidRPr="00C22527">
              <w:rPr>
                <w:bCs/>
              </w:rPr>
              <w:t>Полная стоимость с НДС, руб.</w:t>
            </w:r>
          </w:p>
        </w:tc>
        <w:tc>
          <w:tcPr>
            <w:tcW w:w="5669" w:type="dxa"/>
          </w:tcPr>
          <w:p w:rsidR="0028066D" w:rsidRPr="00C22527" w:rsidRDefault="0028066D" w:rsidP="00AA7BD6">
            <w:pPr>
              <w:overflowPunct w:val="0"/>
              <w:autoSpaceDE w:val="0"/>
              <w:autoSpaceDN w:val="0"/>
              <w:adjustRightInd w:val="0"/>
              <w:rPr>
                <w:bCs/>
                <w:i/>
              </w:rPr>
            </w:pPr>
            <w:r w:rsidRPr="00C22527">
              <w:rPr>
                <w:bCs/>
                <w:i/>
              </w:rPr>
              <w:t>Указать цифрами и прописью</w:t>
            </w:r>
          </w:p>
        </w:tc>
      </w:tr>
    </w:tbl>
    <w:p w:rsidR="0028066D" w:rsidRPr="0071769B" w:rsidRDefault="0028066D" w:rsidP="0028066D">
      <w:pPr>
        <w:rPr>
          <w:sz w:val="10"/>
          <w:szCs w:val="10"/>
        </w:rPr>
      </w:pPr>
    </w:p>
    <w:p w:rsidR="0028066D" w:rsidRPr="0014160D" w:rsidRDefault="0028066D" w:rsidP="0028066D">
      <w:pPr>
        <w:autoSpaceDE w:val="0"/>
        <w:autoSpaceDN w:val="0"/>
        <w:adjustRightInd w:val="0"/>
        <w:textAlignment w:val="baseline"/>
        <w:rPr>
          <w:bCs/>
          <w:snapToGrid w:val="0"/>
          <w:szCs w:val="28"/>
        </w:rPr>
      </w:pPr>
      <w:r w:rsidRPr="0014160D">
        <w:rPr>
          <w:bCs/>
          <w:snapToGrid w:val="0"/>
        </w:rPr>
        <w:t xml:space="preserve">_____________________________________ </w:t>
      </w:r>
      <w:r>
        <w:rPr>
          <w:bCs/>
          <w:snapToGrid w:val="0"/>
        </w:rPr>
        <w:tab/>
      </w:r>
      <w:r>
        <w:rPr>
          <w:bCs/>
          <w:snapToGrid w:val="0"/>
        </w:rPr>
        <w:tab/>
      </w:r>
      <w:r>
        <w:rPr>
          <w:bCs/>
          <w:snapToGrid w:val="0"/>
        </w:rPr>
        <w:tab/>
      </w:r>
      <w:r w:rsidRPr="0014160D">
        <w:rPr>
          <w:bCs/>
          <w:snapToGrid w:val="0"/>
        </w:rPr>
        <w:t>____________________________</w:t>
      </w:r>
    </w:p>
    <w:p w:rsidR="0028066D" w:rsidRPr="00D11ABF" w:rsidRDefault="0028066D" w:rsidP="0028066D">
      <w:pPr>
        <w:overflowPunct w:val="0"/>
        <w:autoSpaceDE w:val="0"/>
        <w:autoSpaceDN w:val="0"/>
        <w:adjustRightInd w:val="0"/>
        <w:textAlignment w:val="baseline"/>
        <w:rPr>
          <w:bCs/>
          <w:sz w:val="20"/>
        </w:rPr>
      </w:pPr>
      <w:r w:rsidRPr="00D11ABF">
        <w:rPr>
          <w:bCs/>
          <w:snapToGrid w:val="0"/>
          <w:sz w:val="20"/>
        </w:rPr>
        <w:t>(Подпись уполномоченного представителя)</w:t>
      </w:r>
      <w:r w:rsidRPr="00D11ABF">
        <w:rPr>
          <w:bCs/>
          <w:snapToGrid w:val="0"/>
          <w:sz w:val="20"/>
        </w:rPr>
        <w:tab/>
      </w:r>
      <w:r w:rsidRPr="00D11ABF">
        <w:rPr>
          <w:bCs/>
          <w:snapToGrid w:val="0"/>
          <w:sz w:val="20"/>
        </w:rPr>
        <w:tab/>
      </w:r>
      <w:r w:rsidRPr="00D11ABF">
        <w:rPr>
          <w:bCs/>
          <w:snapToGrid w:val="0"/>
          <w:sz w:val="20"/>
        </w:rPr>
        <w:tab/>
      </w:r>
      <w:r>
        <w:rPr>
          <w:bCs/>
          <w:snapToGrid w:val="0"/>
          <w:sz w:val="20"/>
        </w:rPr>
        <w:tab/>
      </w:r>
      <w:r>
        <w:rPr>
          <w:bCs/>
          <w:snapToGrid w:val="0"/>
          <w:sz w:val="20"/>
        </w:rPr>
        <w:tab/>
      </w:r>
      <w:r w:rsidRPr="00D11ABF">
        <w:rPr>
          <w:bCs/>
          <w:snapToGrid w:val="0"/>
          <w:sz w:val="20"/>
        </w:rPr>
        <w:t>(ФИО и должность подписавшего)</w:t>
      </w:r>
    </w:p>
    <w:p w:rsidR="0028066D" w:rsidRPr="00FB42FE" w:rsidRDefault="0028066D" w:rsidP="00FB42FE">
      <w:pPr>
        <w:rPr>
          <w:szCs w:val="24"/>
        </w:rPr>
        <w:sectPr w:rsidR="0028066D" w:rsidRPr="00FB42FE" w:rsidSect="00A5048D">
          <w:headerReference w:type="first" r:id="rId9"/>
          <w:footerReference w:type="first" r:id="rId10"/>
          <w:pgSz w:w="11906" w:h="16838"/>
          <w:pgMar w:top="1134" w:right="709" w:bottom="261" w:left="1134" w:header="709" w:footer="709" w:gutter="0"/>
          <w:cols w:space="708"/>
          <w:docGrid w:linePitch="360"/>
        </w:sectPr>
      </w:pPr>
      <w:r w:rsidRPr="00964877">
        <w:rPr>
          <w:b/>
          <w:szCs w:val="24"/>
        </w:rPr>
        <w:t xml:space="preserve">       </w:t>
      </w:r>
      <w:proofErr w:type="spellStart"/>
      <w:r w:rsidRPr="00964877">
        <w:rPr>
          <w:szCs w:val="24"/>
        </w:rPr>
        <w:t>м.п</w:t>
      </w:r>
      <w:proofErr w:type="spellEnd"/>
      <w:r w:rsidRPr="00964877">
        <w:rPr>
          <w:szCs w:val="24"/>
        </w:rPr>
        <w:t>.</w:t>
      </w:r>
    </w:p>
    <w:bookmarkEnd w:id="22"/>
    <w:bookmarkEnd w:id="23"/>
    <w:bookmarkEnd w:id="24"/>
    <w:p w:rsidR="00D75568" w:rsidRPr="00D75568" w:rsidRDefault="0028066D" w:rsidP="00D75568">
      <w:pPr>
        <w:tabs>
          <w:tab w:val="left" w:pos="426"/>
          <w:tab w:val="right" w:pos="9360"/>
        </w:tabs>
        <w:adjustRightInd w:val="0"/>
        <w:snapToGrid w:val="0"/>
        <w:jc w:val="right"/>
        <w:rPr>
          <w:bCs/>
          <w:sz w:val="18"/>
          <w:szCs w:val="18"/>
        </w:rPr>
      </w:pPr>
      <w:r w:rsidRPr="00A07790">
        <w:rPr>
          <w:bCs/>
          <w:sz w:val="18"/>
          <w:szCs w:val="18"/>
        </w:rPr>
        <w:lastRenderedPageBreak/>
        <w:t xml:space="preserve">Приложение № </w:t>
      </w:r>
      <w:r w:rsidR="00FB42FE">
        <w:rPr>
          <w:bCs/>
          <w:sz w:val="18"/>
          <w:szCs w:val="18"/>
        </w:rPr>
        <w:t>1</w:t>
      </w:r>
      <w:r w:rsidR="00D75568">
        <w:rPr>
          <w:bCs/>
          <w:sz w:val="18"/>
          <w:szCs w:val="18"/>
        </w:rPr>
        <w:t xml:space="preserve"> </w:t>
      </w:r>
      <w:r w:rsidRPr="00A07790">
        <w:rPr>
          <w:sz w:val="18"/>
          <w:szCs w:val="18"/>
        </w:rPr>
        <w:t xml:space="preserve">к письму о подаче </w:t>
      </w:r>
      <w:r w:rsidR="00FB42FE">
        <w:rPr>
          <w:sz w:val="18"/>
          <w:szCs w:val="18"/>
        </w:rPr>
        <w:t>заявки</w:t>
      </w:r>
    </w:p>
    <w:p w:rsidR="0028066D" w:rsidRPr="00656143" w:rsidRDefault="0028066D" w:rsidP="0028066D">
      <w:pPr>
        <w:tabs>
          <w:tab w:val="right" w:pos="9360"/>
        </w:tabs>
        <w:adjustRightInd w:val="0"/>
        <w:snapToGrid w:val="0"/>
        <w:jc w:val="right"/>
        <w:rPr>
          <w:b/>
          <w:bCs/>
          <w:snapToGrid w:val="0"/>
          <w:szCs w:val="24"/>
        </w:rPr>
      </w:pPr>
    </w:p>
    <w:p w:rsidR="0028066D" w:rsidRDefault="0028066D" w:rsidP="00FB42FE">
      <w:pPr>
        <w:tabs>
          <w:tab w:val="left" w:pos="360"/>
        </w:tabs>
        <w:adjustRightInd w:val="0"/>
        <w:ind w:left="360" w:hanging="360"/>
        <w:jc w:val="center"/>
        <w:textAlignment w:val="baseline"/>
        <w:rPr>
          <w:b/>
          <w:snapToGrid w:val="0"/>
          <w:sz w:val="28"/>
          <w:szCs w:val="28"/>
        </w:rPr>
      </w:pPr>
      <w:r w:rsidRPr="009C0775">
        <w:rPr>
          <w:b/>
          <w:bCs/>
          <w:szCs w:val="24"/>
        </w:rPr>
        <w:t>О</w:t>
      </w:r>
      <w:r>
        <w:rPr>
          <w:b/>
          <w:bCs/>
          <w:szCs w:val="24"/>
        </w:rPr>
        <w:t xml:space="preserve">ткрытый </w:t>
      </w:r>
      <w:r w:rsidR="00FB42FE">
        <w:rPr>
          <w:b/>
          <w:bCs/>
          <w:szCs w:val="24"/>
        </w:rPr>
        <w:t xml:space="preserve">конкурс    </w:t>
      </w:r>
      <w:r>
        <w:rPr>
          <w:b/>
          <w:bCs/>
          <w:szCs w:val="24"/>
        </w:rPr>
        <w:t xml:space="preserve">№ </w:t>
      </w:r>
      <w:r w:rsidR="00FB42FE">
        <w:rPr>
          <w:b/>
          <w:bCs/>
          <w:szCs w:val="24"/>
        </w:rPr>
        <w:t>5</w:t>
      </w:r>
      <w:r>
        <w:rPr>
          <w:b/>
          <w:bCs/>
          <w:szCs w:val="24"/>
        </w:rPr>
        <w:t>3</w:t>
      </w:r>
      <w:r w:rsidRPr="009C0775">
        <w:rPr>
          <w:b/>
          <w:bCs/>
          <w:szCs w:val="24"/>
        </w:rPr>
        <w:t xml:space="preserve"> </w:t>
      </w:r>
      <w:r w:rsidR="00FB42FE" w:rsidRPr="00FB42FE">
        <w:rPr>
          <w:bCs/>
          <w:szCs w:val="24"/>
        </w:rPr>
        <w:t>на право заключения договора поставки</w:t>
      </w:r>
      <w:r w:rsidR="00FB42FE">
        <w:rPr>
          <w:b/>
          <w:bCs/>
          <w:szCs w:val="24"/>
        </w:rPr>
        <w:t xml:space="preserve"> </w:t>
      </w:r>
      <w:r w:rsidR="00FB42FE" w:rsidRPr="00FB50AE">
        <w:rPr>
          <w:b/>
          <w:bCs/>
          <w:szCs w:val="24"/>
        </w:rPr>
        <w:t xml:space="preserve"> </w:t>
      </w:r>
      <w:r w:rsidR="00FB42FE">
        <w:rPr>
          <w:bCs/>
        </w:rPr>
        <w:t xml:space="preserve">универсальной гусеничной машины </w:t>
      </w:r>
      <w:proofErr w:type="spellStart"/>
      <w:r w:rsidR="00FB42FE">
        <w:rPr>
          <w:bCs/>
          <w:lang w:val="en-US"/>
        </w:rPr>
        <w:t>PrimeTech</w:t>
      </w:r>
      <w:proofErr w:type="spellEnd"/>
      <w:r w:rsidR="00FB42FE" w:rsidRPr="00EC48D0">
        <w:rPr>
          <w:bCs/>
        </w:rPr>
        <w:t xml:space="preserve"> </w:t>
      </w:r>
      <w:r w:rsidR="00FB42FE">
        <w:rPr>
          <w:bCs/>
          <w:lang w:val="en-US"/>
        </w:rPr>
        <w:t>PT</w:t>
      </w:r>
      <w:r w:rsidR="00FB42FE" w:rsidRPr="00EC48D0">
        <w:rPr>
          <w:bCs/>
        </w:rPr>
        <w:t xml:space="preserve">-300 </w:t>
      </w:r>
      <w:proofErr w:type="gramStart"/>
      <w:r w:rsidR="00FB42FE">
        <w:rPr>
          <w:bCs/>
        </w:rPr>
        <w:t>оборудованную</w:t>
      </w:r>
      <w:proofErr w:type="gramEnd"/>
      <w:r w:rsidR="00FB42FE">
        <w:rPr>
          <w:bCs/>
        </w:rPr>
        <w:t xml:space="preserve">  лесным </w:t>
      </w:r>
      <w:proofErr w:type="spellStart"/>
      <w:r w:rsidR="00FB42FE">
        <w:rPr>
          <w:bCs/>
        </w:rPr>
        <w:t>мульчером</w:t>
      </w:r>
      <w:proofErr w:type="spellEnd"/>
      <w:r w:rsidR="00FB42FE">
        <w:rPr>
          <w:bCs/>
        </w:rPr>
        <w:t xml:space="preserve"> для нужд ЛОКП «</w:t>
      </w:r>
      <w:proofErr w:type="spellStart"/>
      <w:r w:rsidR="00FB42FE">
        <w:rPr>
          <w:bCs/>
        </w:rPr>
        <w:t>Ленобллесхоз</w:t>
      </w:r>
      <w:proofErr w:type="spellEnd"/>
      <w:r w:rsidR="00FB42FE">
        <w:rPr>
          <w:bCs/>
        </w:rPr>
        <w:t>»</w:t>
      </w:r>
    </w:p>
    <w:p w:rsidR="0028066D" w:rsidRPr="00D75568" w:rsidRDefault="0028066D" w:rsidP="00D75568">
      <w:pPr>
        <w:suppressAutoHyphens/>
        <w:ind w:left="432" w:right="707" w:hanging="432"/>
        <w:jc w:val="center"/>
        <w:outlineLvl w:val="1"/>
        <w:rPr>
          <w:b/>
          <w:bCs/>
          <w:sz w:val="28"/>
          <w:szCs w:val="28"/>
          <w:lang w:eastAsia="ar-SA"/>
        </w:rPr>
      </w:pPr>
      <w:bookmarkStart w:id="26" w:name="_Toc277840362"/>
      <w:bookmarkStart w:id="27" w:name="_Toc224960152"/>
      <w:r>
        <w:rPr>
          <w:b/>
          <w:bCs/>
          <w:sz w:val="28"/>
          <w:szCs w:val="28"/>
          <w:lang w:eastAsia="ar-SA"/>
        </w:rPr>
        <w:t>Комме</w:t>
      </w:r>
      <w:r w:rsidR="00FB42FE">
        <w:rPr>
          <w:b/>
          <w:bCs/>
          <w:sz w:val="28"/>
          <w:szCs w:val="28"/>
          <w:lang w:eastAsia="ar-SA"/>
        </w:rPr>
        <w:t>рческое предложение на поставку</w:t>
      </w:r>
    </w:p>
    <w:p w:rsidR="00D75568" w:rsidRDefault="0028066D" w:rsidP="0028066D">
      <w:pPr>
        <w:suppressLineNumbers/>
        <w:spacing w:line="300" w:lineRule="auto"/>
        <w:jc w:val="left"/>
        <w:rPr>
          <w:snapToGrid w:val="0"/>
          <w:sz w:val="20"/>
        </w:rPr>
      </w:pPr>
      <w:r>
        <w:rPr>
          <w:snapToGrid w:val="0"/>
          <w:sz w:val="20"/>
        </w:rPr>
        <w:t xml:space="preserve">Приложение №___ к письму о подаче </w:t>
      </w:r>
      <w:r w:rsidR="00D75568">
        <w:rPr>
          <w:snapToGrid w:val="0"/>
          <w:sz w:val="20"/>
        </w:rPr>
        <w:t>заявки</w:t>
      </w:r>
    </w:p>
    <w:p w:rsidR="0028066D" w:rsidRPr="00D75568" w:rsidRDefault="0028066D" w:rsidP="00D75568">
      <w:pPr>
        <w:suppressLineNumbers/>
        <w:spacing w:line="300" w:lineRule="auto"/>
        <w:jc w:val="left"/>
        <w:rPr>
          <w:snapToGrid w:val="0"/>
          <w:sz w:val="20"/>
        </w:rPr>
      </w:pPr>
      <w:r>
        <w:rPr>
          <w:snapToGrid w:val="0"/>
          <w:sz w:val="20"/>
        </w:rPr>
        <w:t>от «__</w:t>
      </w:r>
      <w:r w:rsidR="00D75568">
        <w:rPr>
          <w:snapToGrid w:val="0"/>
          <w:sz w:val="20"/>
        </w:rPr>
        <w:t>__»_____________ </w:t>
      </w:r>
      <w:proofErr w:type="gramStart"/>
      <w:r w:rsidR="00D75568">
        <w:rPr>
          <w:snapToGrid w:val="0"/>
          <w:sz w:val="20"/>
        </w:rPr>
        <w:t>г</w:t>
      </w:r>
      <w:proofErr w:type="gramEnd"/>
      <w:r w:rsidR="00D75568">
        <w:rPr>
          <w:snapToGrid w:val="0"/>
          <w:sz w:val="20"/>
        </w:rPr>
        <w:t>. №__________</w:t>
      </w:r>
    </w:p>
    <w:p w:rsidR="0028066D" w:rsidRPr="00D75568" w:rsidRDefault="0028066D" w:rsidP="0028066D">
      <w:pPr>
        <w:suppressLineNumbers/>
        <w:spacing w:line="300" w:lineRule="auto"/>
        <w:rPr>
          <w:b/>
          <w:snapToGrid w:val="0"/>
          <w:szCs w:val="24"/>
        </w:rPr>
      </w:pPr>
      <w:r w:rsidRPr="00D75568">
        <w:rPr>
          <w:b/>
          <w:snapToGrid w:val="0"/>
          <w:szCs w:val="24"/>
        </w:rPr>
        <w:t>Наименование и адрес участника: _________________________________</w:t>
      </w:r>
    </w:p>
    <w:p w:rsidR="0028066D" w:rsidRDefault="0028066D" w:rsidP="00D75568">
      <w:pPr>
        <w:suppressLineNumbers/>
        <w:spacing w:line="300" w:lineRule="auto"/>
        <w:ind w:firstLine="709"/>
        <w:rPr>
          <w:b/>
          <w:snapToGrid w:val="0"/>
          <w:sz w:val="20"/>
        </w:rPr>
      </w:pPr>
      <w:r>
        <w:rPr>
          <w:i/>
          <w:snapToGrid w:val="0"/>
          <w:szCs w:val="24"/>
        </w:rPr>
        <w:t>(</w:t>
      </w:r>
      <w:r>
        <w:rPr>
          <w:i/>
          <w:snapToGrid w:val="0"/>
          <w:sz w:val="20"/>
        </w:rPr>
        <w:t>Здесь участник приводит свое коммерческое предложение, опираясь на проект Технического задания на поставку).</w:t>
      </w:r>
      <w:r>
        <w:rPr>
          <w:b/>
          <w:snapToGrid w:val="0"/>
          <w:sz w:val="20"/>
        </w:rPr>
        <w:t xml:space="preserve"> </w:t>
      </w:r>
    </w:p>
    <w:tbl>
      <w:tblPr>
        <w:tblW w:w="507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114"/>
        <w:gridCol w:w="1315"/>
        <w:gridCol w:w="1315"/>
        <w:gridCol w:w="1447"/>
        <w:gridCol w:w="1579"/>
        <w:gridCol w:w="1846"/>
        <w:gridCol w:w="1186"/>
        <w:gridCol w:w="1051"/>
        <w:gridCol w:w="1189"/>
        <w:gridCol w:w="921"/>
        <w:gridCol w:w="789"/>
        <w:gridCol w:w="789"/>
      </w:tblGrid>
      <w:tr w:rsidR="00D75568" w:rsidRPr="00F704BB" w:rsidTr="00AA7BD6">
        <w:trPr>
          <w:trHeight w:val="1192"/>
        </w:trPr>
        <w:tc>
          <w:tcPr>
            <w:tcW w:w="15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 xml:space="preserve">№  </w:t>
            </w:r>
            <w:proofErr w:type="gramStart"/>
            <w:r w:rsidRPr="00F704BB">
              <w:rPr>
                <w:b/>
                <w:bCs/>
                <w:sz w:val="20"/>
              </w:rPr>
              <w:t>п</w:t>
            </w:r>
            <w:proofErr w:type="gramEnd"/>
            <w:r w:rsidRPr="00F704BB">
              <w:rPr>
                <w:b/>
                <w:bCs/>
                <w:sz w:val="20"/>
              </w:rPr>
              <w:t>/п</w:t>
            </w:r>
          </w:p>
        </w:tc>
        <w:tc>
          <w:tcPr>
            <w:tcW w:w="371"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Наименование продукции</w:t>
            </w:r>
          </w:p>
        </w:tc>
        <w:tc>
          <w:tcPr>
            <w:tcW w:w="438"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ind w:firstLine="3"/>
              <w:jc w:val="left"/>
              <w:rPr>
                <w:b/>
                <w:bCs/>
                <w:sz w:val="20"/>
              </w:rPr>
            </w:pPr>
            <w:r w:rsidRPr="00F704BB">
              <w:rPr>
                <w:b/>
                <w:bCs/>
                <w:sz w:val="20"/>
              </w:rPr>
              <w:t>Полная характеристика (комплектация) оборудования</w:t>
            </w:r>
          </w:p>
        </w:tc>
        <w:tc>
          <w:tcPr>
            <w:tcW w:w="438"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Сокращенное наименование производителя и его адрес местонахождения</w:t>
            </w:r>
          </w:p>
        </w:tc>
        <w:tc>
          <w:tcPr>
            <w:tcW w:w="482"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Наименование аналога (заполняется только в случае предложения аналога)</w:t>
            </w:r>
          </w:p>
        </w:tc>
        <w:tc>
          <w:tcPr>
            <w:tcW w:w="52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Полная характеристика аналога (заполняется только в случае предложения аналога)</w:t>
            </w:r>
          </w:p>
        </w:tc>
        <w:tc>
          <w:tcPr>
            <w:tcW w:w="615"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Сокращенное наименование производителя и его адрес местонахождени</w:t>
            </w:r>
            <w:proofErr w:type="gramStart"/>
            <w:r w:rsidRPr="00F704BB">
              <w:rPr>
                <w:b/>
                <w:bCs/>
                <w:sz w:val="20"/>
              </w:rPr>
              <w:t>я(</w:t>
            </w:r>
            <w:proofErr w:type="gramEnd"/>
            <w:r w:rsidRPr="00F704BB">
              <w:rPr>
                <w:b/>
                <w:bCs/>
                <w:sz w:val="20"/>
              </w:rPr>
              <w:t xml:space="preserve">заполняется только в случае предложения аналога </w:t>
            </w:r>
          </w:p>
        </w:tc>
        <w:tc>
          <w:tcPr>
            <w:tcW w:w="395"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Единицы</w:t>
            </w:r>
            <w:r w:rsidRPr="00F704BB">
              <w:rPr>
                <w:b/>
                <w:bCs/>
                <w:sz w:val="20"/>
              </w:rPr>
              <w:br/>
              <w:t>измерения</w:t>
            </w:r>
          </w:p>
        </w:tc>
        <w:tc>
          <w:tcPr>
            <w:tcW w:w="350"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Количество</w:t>
            </w:r>
          </w:p>
        </w:tc>
        <w:tc>
          <w:tcPr>
            <w:tcW w:w="39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Цена единицы, руб. без НДС</w:t>
            </w:r>
          </w:p>
        </w:tc>
        <w:tc>
          <w:tcPr>
            <w:tcW w:w="307"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Общая цена, руб.,  без НДС</w:t>
            </w:r>
          </w:p>
        </w:tc>
        <w:tc>
          <w:tcPr>
            <w:tcW w:w="263"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 xml:space="preserve">НДС, 18%, </w:t>
            </w:r>
            <w:proofErr w:type="spellStart"/>
            <w:r w:rsidRPr="00F704BB">
              <w:rPr>
                <w:b/>
                <w:bCs/>
                <w:sz w:val="20"/>
              </w:rPr>
              <w:t>руб</w:t>
            </w:r>
            <w:proofErr w:type="spellEnd"/>
          </w:p>
        </w:tc>
        <w:tc>
          <w:tcPr>
            <w:tcW w:w="263"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spacing w:after="60"/>
              <w:jc w:val="left"/>
              <w:rPr>
                <w:b/>
                <w:bCs/>
                <w:sz w:val="20"/>
              </w:rPr>
            </w:pPr>
            <w:r w:rsidRPr="00F704BB">
              <w:rPr>
                <w:b/>
                <w:bCs/>
                <w:sz w:val="20"/>
              </w:rPr>
              <w:t>Общая цена, руб., с НДС</w:t>
            </w:r>
          </w:p>
        </w:tc>
      </w:tr>
      <w:tr w:rsidR="00D75568" w:rsidRPr="00F704BB" w:rsidTr="00AA7BD6">
        <w:trPr>
          <w:trHeight w:val="315"/>
        </w:trPr>
        <w:tc>
          <w:tcPr>
            <w:tcW w:w="15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1</w:t>
            </w:r>
          </w:p>
        </w:tc>
        <w:tc>
          <w:tcPr>
            <w:tcW w:w="371"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2</w:t>
            </w:r>
          </w:p>
        </w:tc>
        <w:tc>
          <w:tcPr>
            <w:tcW w:w="438"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3</w:t>
            </w:r>
          </w:p>
        </w:tc>
        <w:tc>
          <w:tcPr>
            <w:tcW w:w="438"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4</w:t>
            </w:r>
          </w:p>
        </w:tc>
        <w:tc>
          <w:tcPr>
            <w:tcW w:w="482"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5</w:t>
            </w:r>
          </w:p>
        </w:tc>
        <w:tc>
          <w:tcPr>
            <w:tcW w:w="52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6</w:t>
            </w:r>
          </w:p>
        </w:tc>
        <w:tc>
          <w:tcPr>
            <w:tcW w:w="615"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jc w:val="center"/>
              <w:rPr>
                <w:sz w:val="20"/>
              </w:rPr>
            </w:pPr>
            <w:r w:rsidRPr="00F704BB">
              <w:rPr>
                <w:sz w:val="20"/>
              </w:rPr>
              <w:t>7</w:t>
            </w:r>
          </w:p>
        </w:tc>
        <w:tc>
          <w:tcPr>
            <w:tcW w:w="395"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8</w:t>
            </w:r>
          </w:p>
        </w:tc>
        <w:tc>
          <w:tcPr>
            <w:tcW w:w="350"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9</w:t>
            </w:r>
          </w:p>
        </w:tc>
        <w:tc>
          <w:tcPr>
            <w:tcW w:w="396"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10</w:t>
            </w:r>
          </w:p>
        </w:tc>
        <w:tc>
          <w:tcPr>
            <w:tcW w:w="307"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11</w:t>
            </w:r>
          </w:p>
        </w:tc>
        <w:tc>
          <w:tcPr>
            <w:tcW w:w="263"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12</w:t>
            </w:r>
          </w:p>
        </w:tc>
        <w:tc>
          <w:tcPr>
            <w:tcW w:w="263"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jc w:val="center"/>
              <w:rPr>
                <w:sz w:val="20"/>
              </w:rPr>
            </w:pPr>
            <w:r w:rsidRPr="00F704BB">
              <w:rPr>
                <w:sz w:val="20"/>
              </w:rPr>
              <w:t>13</w:t>
            </w:r>
          </w:p>
        </w:tc>
      </w:tr>
      <w:tr w:rsidR="00D75568" w:rsidRPr="00F704BB" w:rsidTr="00AA7BD6">
        <w:trPr>
          <w:trHeight w:val="492"/>
        </w:trPr>
        <w:tc>
          <w:tcPr>
            <w:tcW w:w="156" w:type="pct"/>
            <w:tcBorders>
              <w:top w:val="single" w:sz="4" w:space="0" w:color="auto"/>
              <w:left w:val="single" w:sz="4" w:space="0" w:color="auto"/>
              <w:bottom w:val="single" w:sz="4" w:space="0" w:color="auto"/>
              <w:right w:val="single" w:sz="4" w:space="0" w:color="auto"/>
            </w:tcBorders>
            <w:vAlign w:val="center"/>
            <w:hideMark/>
          </w:tcPr>
          <w:p w:rsidR="0028066D" w:rsidRPr="00F704BB" w:rsidRDefault="0028066D" w:rsidP="00AA7BD6">
            <w:pPr>
              <w:jc w:val="center"/>
              <w:rPr>
                <w:sz w:val="20"/>
              </w:rPr>
            </w:pPr>
            <w:r w:rsidRPr="00F704BB">
              <w:rPr>
                <w:sz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28066D" w:rsidRPr="00F704BB" w:rsidRDefault="0028066D" w:rsidP="00AA7BD6">
            <w:pPr>
              <w:jc w:val="left"/>
              <w:rPr>
                <w:sz w:val="20"/>
              </w:rPr>
            </w:pPr>
          </w:p>
        </w:tc>
        <w:tc>
          <w:tcPr>
            <w:tcW w:w="438" w:type="pct"/>
            <w:tcBorders>
              <w:top w:val="single" w:sz="4" w:space="0" w:color="auto"/>
              <w:left w:val="single" w:sz="4" w:space="0" w:color="auto"/>
              <w:bottom w:val="single" w:sz="4" w:space="0" w:color="auto"/>
              <w:right w:val="single" w:sz="4" w:space="0" w:color="auto"/>
            </w:tcBorders>
            <w:vAlign w:val="center"/>
          </w:tcPr>
          <w:p w:rsidR="0028066D" w:rsidRPr="00F704BB" w:rsidRDefault="0028066D" w:rsidP="00AA7BD6">
            <w:pPr>
              <w:jc w:val="left"/>
              <w:rPr>
                <w:color w:val="000000"/>
                <w:sz w:val="20"/>
              </w:rPr>
            </w:pPr>
          </w:p>
        </w:tc>
        <w:tc>
          <w:tcPr>
            <w:tcW w:w="438"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482"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jc w:val="center"/>
              <w:rPr>
                <w:sz w:val="14"/>
              </w:rPr>
            </w:pPr>
          </w:p>
        </w:tc>
        <w:tc>
          <w:tcPr>
            <w:tcW w:w="526"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jc w:val="center"/>
              <w:rPr>
                <w:sz w:val="14"/>
              </w:rPr>
            </w:pPr>
          </w:p>
        </w:tc>
        <w:tc>
          <w:tcPr>
            <w:tcW w:w="615"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jc w:val="center"/>
              <w:rPr>
                <w:sz w:val="14"/>
              </w:rPr>
            </w:pPr>
          </w:p>
        </w:tc>
        <w:tc>
          <w:tcPr>
            <w:tcW w:w="395" w:type="pct"/>
            <w:tcBorders>
              <w:top w:val="single" w:sz="4" w:space="0" w:color="auto"/>
              <w:left w:val="single" w:sz="4" w:space="0" w:color="auto"/>
              <w:bottom w:val="single" w:sz="4" w:space="0" w:color="auto"/>
              <w:right w:val="single" w:sz="4" w:space="0" w:color="auto"/>
            </w:tcBorders>
            <w:vAlign w:val="center"/>
          </w:tcPr>
          <w:p w:rsidR="0028066D" w:rsidRPr="00F704BB" w:rsidRDefault="0028066D" w:rsidP="00AA7BD6">
            <w:pPr>
              <w:jc w:val="center"/>
              <w:rPr>
                <w:sz w:val="14"/>
              </w:rPr>
            </w:pPr>
          </w:p>
        </w:tc>
        <w:tc>
          <w:tcPr>
            <w:tcW w:w="350" w:type="pct"/>
            <w:tcBorders>
              <w:top w:val="single" w:sz="4" w:space="0" w:color="auto"/>
              <w:left w:val="single" w:sz="4" w:space="0" w:color="auto"/>
              <w:bottom w:val="single" w:sz="4" w:space="0" w:color="auto"/>
              <w:right w:val="single" w:sz="4" w:space="0" w:color="auto"/>
            </w:tcBorders>
            <w:vAlign w:val="center"/>
          </w:tcPr>
          <w:p w:rsidR="0028066D" w:rsidRPr="00F704BB" w:rsidRDefault="0028066D" w:rsidP="00AA7BD6">
            <w:pPr>
              <w:jc w:val="center"/>
              <w:rPr>
                <w:sz w:val="20"/>
              </w:rPr>
            </w:pPr>
          </w:p>
        </w:tc>
        <w:tc>
          <w:tcPr>
            <w:tcW w:w="396"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307"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263"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263"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r>
      <w:tr w:rsidR="00D75568" w:rsidRPr="00F704BB" w:rsidTr="00AA7BD6">
        <w:trPr>
          <w:trHeight w:val="315"/>
        </w:trPr>
        <w:tc>
          <w:tcPr>
            <w:tcW w:w="156"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lang w:val="en-US"/>
              </w:rPr>
              <w:t> </w:t>
            </w:r>
          </w:p>
        </w:tc>
        <w:tc>
          <w:tcPr>
            <w:tcW w:w="371" w:type="pct"/>
            <w:tcBorders>
              <w:top w:val="single" w:sz="4" w:space="0" w:color="auto"/>
              <w:left w:val="single" w:sz="4" w:space="0" w:color="auto"/>
              <w:bottom w:val="single" w:sz="4" w:space="0" w:color="auto"/>
              <w:right w:val="single" w:sz="4" w:space="0" w:color="auto"/>
            </w:tcBorders>
            <w:hideMark/>
          </w:tcPr>
          <w:p w:rsidR="0028066D" w:rsidRPr="00F704BB" w:rsidRDefault="0028066D" w:rsidP="00AA7BD6">
            <w:pPr>
              <w:rPr>
                <w:sz w:val="20"/>
              </w:rPr>
            </w:pPr>
            <w:r w:rsidRPr="00F704BB">
              <w:rPr>
                <w:sz w:val="20"/>
              </w:rPr>
              <w:t xml:space="preserve">Итого </w:t>
            </w:r>
          </w:p>
        </w:tc>
        <w:tc>
          <w:tcPr>
            <w:tcW w:w="438"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rPr>
              <w:t> </w:t>
            </w:r>
          </w:p>
        </w:tc>
        <w:tc>
          <w:tcPr>
            <w:tcW w:w="438"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rPr>
              <w:t>х</w:t>
            </w:r>
          </w:p>
        </w:tc>
        <w:tc>
          <w:tcPr>
            <w:tcW w:w="482"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526"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615" w:type="pct"/>
            <w:tcBorders>
              <w:top w:val="single" w:sz="4" w:space="0" w:color="auto"/>
              <w:left w:val="single" w:sz="4" w:space="0" w:color="auto"/>
              <w:bottom w:val="single" w:sz="4" w:space="0" w:color="auto"/>
              <w:right w:val="single" w:sz="4" w:space="0" w:color="auto"/>
            </w:tcBorders>
          </w:tcPr>
          <w:p w:rsidR="0028066D" w:rsidRPr="00F704BB" w:rsidRDefault="0028066D" w:rsidP="00AA7BD6">
            <w:pPr>
              <w:rPr>
                <w:sz w:val="20"/>
              </w:rPr>
            </w:pPr>
          </w:p>
        </w:tc>
        <w:tc>
          <w:tcPr>
            <w:tcW w:w="395"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rPr>
              <w:t>х</w:t>
            </w:r>
          </w:p>
        </w:tc>
        <w:tc>
          <w:tcPr>
            <w:tcW w:w="350"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rPr>
              <w:t>х</w:t>
            </w:r>
          </w:p>
        </w:tc>
        <w:tc>
          <w:tcPr>
            <w:tcW w:w="396" w:type="pct"/>
            <w:tcBorders>
              <w:top w:val="single" w:sz="4" w:space="0" w:color="auto"/>
              <w:left w:val="single" w:sz="4" w:space="0" w:color="auto"/>
              <w:bottom w:val="single" w:sz="4" w:space="0" w:color="auto"/>
              <w:right w:val="single" w:sz="4" w:space="0" w:color="auto"/>
            </w:tcBorders>
            <w:noWrap/>
            <w:hideMark/>
          </w:tcPr>
          <w:p w:rsidR="0028066D" w:rsidRPr="00F704BB" w:rsidRDefault="0028066D" w:rsidP="00AA7BD6">
            <w:pPr>
              <w:rPr>
                <w:sz w:val="20"/>
              </w:rPr>
            </w:pPr>
            <w:r w:rsidRPr="00F704BB">
              <w:rPr>
                <w:sz w:val="20"/>
              </w:rPr>
              <w:t>х</w:t>
            </w:r>
          </w:p>
        </w:tc>
        <w:tc>
          <w:tcPr>
            <w:tcW w:w="307" w:type="pct"/>
            <w:tcBorders>
              <w:top w:val="single" w:sz="4" w:space="0" w:color="auto"/>
              <w:left w:val="single" w:sz="4" w:space="0" w:color="auto"/>
              <w:bottom w:val="single" w:sz="4" w:space="0" w:color="auto"/>
              <w:right w:val="single" w:sz="4" w:space="0" w:color="auto"/>
            </w:tcBorders>
            <w:noWrap/>
          </w:tcPr>
          <w:p w:rsidR="0028066D" w:rsidRPr="00F704BB" w:rsidRDefault="0028066D" w:rsidP="00AA7BD6">
            <w:pPr>
              <w:rPr>
                <w:sz w:val="20"/>
              </w:rPr>
            </w:pPr>
          </w:p>
        </w:tc>
        <w:tc>
          <w:tcPr>
            <w:tcW w:w="263" w:type="pct"/>
            <w:tcBorders>
              <w:top w:val="single" w:sz="4" w:space="0" w:color="auto"/>
              <w:left w:val="single" w:sz="4" w:space="0" w:color="auto"/>
              <w:bottom w:val="single" w:sz="4" w:space="0" w:color="auto"/>
              <w:right w:val="single" w:sz="4" w:space="0" w:color="auto"/>
            </w:tcBorders>
            <w:noWrap/>
          </w:tcPr>
          <w:p w:rsidR="0028066D" w:rsidRPr="00F704BB" w:rsidRDefault="0028066D" w:rsidP="00AA7BD6">
            <w:pPr>
              <w:rPr>
                <w:sz w:val="20"/>
              </w:rPr>
            </w:pPr>
          </w:p>
        </w:tc>
        <w:tc>
          <w:tcPr>
            <w:tcW w:w="263" w:type="pct"/>
            <w:tcBorders>
              <w:top w:val="single" w:sz="4" w:space="0" w:color="auto"/>
              <w:left w:val="single" w:sz="4" w:space="0" w:color="auto"/>
              <w:bottom w:val="single" w:sz="4" w:space="0" w:color="auto"/>
              <w:right w:val="single" w:sz="4" w:space="0" w:color="auto"/>
            </w:tcBorders>
            <w:noWrap/>
          </w:tcPr>
          <w:p w:rsidR="0028066D" w:rsidRPr="00F704BB" w:rsidRDefault="0028066D" w:rsidP="00AA7BD6">
            <w:pPr>
              <w:rPr>
                <w:sz w:val="20"/>
              </w:rPr>
            </w:pPr>
          </w:p>
        </w:tc>
      </w:tr>
    </w:tbl>
    <w:p w:rsidR="0028066D" w:rsidRDefault="0028066D" w:rsidP="0028066D">
      <w:pPr>
        <w:suppressAutoHyphens/>
        <w:rPr>
          <w:b/>
          <w:bCs/>
          <w:i/>
          <w:sz w:val="28"/>
          <w:szCs w:val="28"/>
          <w:vertAlign w:val="superscript"/>
          <w:lang w:eastAsia="ar-SA"/>
        </w:rPr>
      </w:pPr>
      <w:r>
        <w:rPr>
          <w:b/>
          <w:bCs/>
          <w:i/>
          <w:sz w:val="28"/>
          <w:szCs w:val="28"/>
          <w:vertAlign w:val="superscript"/>
          <w:lang w:eastAsia="ar-SA"/>
        </w:rPr>
        <w:lastRenderedPageBreak/>
        <w:t>Подтверждаю согласие со сроками, порядком и условиями поставки и оплаты, в соответствии с конкурсной/закупочной документацией.</w:t>
      </w:r>
      <w:r>
        <w:rPr>
          <w:bCs/>
          <w:lang w:eastAsia="ar-SA"/>
        </w:rPr>
        <w:t xml:space="preserve"> </w:t>
      </w:r>
      <w:proofErr w:type="gramStart"/>
      <w:r>
        <w:rPr>
          <w:b/>
          <w:bCs/>
          <w:i/>
          <w:sz w:val="28"/>
          <w:szCs w:val="28"/>
          <w:vertAlign w:val="superscript"/>
          <w:lang w:eastAsia="ar-SA"/>
        </w:rPr>
        <w:t>Все налоги, сборы, отчисления и другие платежи, включая таможенные платежи и сборы, услуги сервисного центра по надзору за монтажом (шеф-инженерные работы), расходы на внесение изменений в существующий проект (при необходимости), стоимость полного комплекта запасных частей, расходных материалов и принадлежностей (ЗИП), а также расходы на транспортировку продукции до склада Заказчика и ее разгрузку, стоимость тары и упаковки, гарантийные обязательства включены в</w:t>
      </w:r>
      <w:proofErr w:type="gramEnd"/>
      <w:r>
        <w:rPr>
          <w:b/>
          <w:bCs/>
          <w:i/>
          <w:sz w:val="28"/>
          <w:szCs w:val="28"/>
          <w:vertAlign w:val="superscript"/>
          <w:lang w:eastAsia="ar-SA"/>
        </w:rPr>
        <w:t xml:space="preserve"> стоимость заявки/предложения.*</w:t>
      </w:r>
    </w:p>
    <w:p w:rsidR="0028066D" w:rsidRDefault="0028066D" w:rsidP="0028066D">
      <w:pPr>
        <w:suppressAutoHyphens/>
        <w:rPr>
          <w:bCs/>
          <w:sz w:val="28"/>
          <w:szCs w:val="28"/>
          <w:vertAlign w:val="superscript"/>
          <w:lang w:eastAsia="ar-SA"/>
        </w:rPr>
      </w:pPr>
      <w:r>
        <w:rPr>
          <w:bCs/>
          <w:sz w:val="28"/>
          <w:szCs w:val="28"/>
          <w:vertAlign w:val="superscript"/>
          <w:lang w:eastAsia="ar-SA"/>
        </w:rPr>
        <w:t>(должность ответственного лица Поставщика)</w:t>
      </w:r>
      <w:r>
        <w:rPr>
          <w:bCs/>
          <w:sz w:val="28"/>
          <w:szCs w:val="28"/>
          <w:vertAlign w:val="superscript"/>
          <w:lang w:eastAsia="ar-SA"/>
        </w:rPr>
        <w:tab/>
      </w:r>
      <w:r>
        <w:rPr>
          <w:bCs/>
          <w:sz w:val="28"/>
          <w:szCs w:val="28"/>
          <w:vertAlign w:val="superscript"/>
          <w:lang w:eastAsia="ar-SA"/>
        </w:rPr>
        <w:tab/>
        <w:t>_____________________________</w:t>
      </w:r>
    </w:p>
    <w:p w:rsidR="00D75568" w:rsidRDefault="00D75568" w:rsidP="0028066D">
      <w:pPr>
        <w:suppressAutoHyphens/>
        <w:rPr>
          <w:bCs/>
          <w:sz w:val="28"/>
          <w:szCs w:val="28"/>
          <w:vertAlign w:val="superscript"/>
          <w:lang w:eastAsia="ar-SA"/>
        </w:rPr>
        <w:sectPr w:rsidR="00D75568" w:rsidSect="00D75568">
          <w:footerReference w:type="default" r:id="rId11"/>
          <w:pgSz w:w="16838" w:h="11906" w:orient="landscape"/>
          <w:pgMar w:top="1701" w:right="1134" w:bottom="851" w:left="1134" w:header="709" w:footer="108" w:gutter="0"/>
          <w:cols w:space="708"/>
          <w:docGrid w:linePitch="360"/>
        </w:sectPr>
      </w:pPr>
    </w:p>
    <w:p w:rsidR="00D61129" w:rsidRPr="00D75568" w:rsidRDefault="00D61129" w:rsidP="00D61129">
      <w:pPr>
        <w:tabs>
          <w:tab w:val="left" w:pos="426"/>
          <w:tab w:val="right" w:pos="9360"/>
        </w:tabs>
        <w:adjustRightInd w:val="0"/>
        <w:snapToGrid w:val="0"/>
        <w:jc w:val="right"/>
        <w:rPr>
          <w:bCs/>
          <w:sz w:val="18"/>
          <w:szCs w:val="18"/>
        </w:rPr>
      </w:pPr>
      <w:r w:rsidRPr="00A07790">
        <w:rPr>
          <w:bCs/>
          <w:sz w:val="18"/>
          <w:szCs w:val="18"/>
        </w:rPr>
        <w:lastRenderedPageBreak/>
        <w:t xml:space="preserve">Приложение № </w:t>
      </w:r>
      <w:r>
        <w:rPr>
          <w:bCs/>
          <w:sz w:val="18"/>
          <w:szCs w:val="18"/>
        </w:rPr>
        <w:t>2</w:t>
      </w:r>
      <w:r>
        <w:rPr>
          <w:bCs/>
          <w:sz w:val="18"/>
          <w:szCs w:val="18"/>
        </w:rPr>
        <w:t xml:space="preserve"> </w:t>
      </w:r>
      <w:r w:rsidRPr="00A07790">
        <w:rPr>
          <w:sz w:val="18"/>
          <w:szCs w:val="18"/>
        </w:rPr>
        <w:t xml:space="preserve">к письму о подаче </w:t>
      </w:r>
      <w:r>
        <w:rPr>
          <w:sz w:val="18"/>
          <w:szCs w:val="18"/>
        </w:rPr>
        <w:t>заявки</w:t>
      </w:r>
    </w:p>
    <w:p w:rsidR="00D61129" w:rsidRDefault="00D61129" w:rsidP="00D61129">
      <w:pPr>
        <w:tabs>
          <w:tab w:val="left" w:pos="360"/>
        </w:tabs>
        <w:adjustRightInd w:val="0"/>
        <w:ind w:left="360" w:hanging="360"/>
        <w:jc w:val="center"/>
        <w:textAlignment w:val="baseline"/>
        <w:rPr>
          <w:b/>
          <w:snapToGrid w:val="0"/>
          <w:sz w:val="28"/>
          <w:szCs w:val="28"/>
        </w:rPr>
      </w:pPr>
      <w:r w:rsidRPr="009C0775">
        <w:rPr>
          <w:b/>
          <w:bCs/>
          <w:szCs w:val="24"/>
        </w:rPr>
        <w:t>О</w:t>
      </w:r>
      <w:r>
        <w:rPr>
          <w:b/>
          <w:bCs/>
          <w:szCs w:val="24"/>
        </w:rPr>
        <w:t>ткрытый конкурс    № 53</w:t>
      </w:r>
      <w:r w:rsidRPr="009C0775">
        <w:rPr>
          <w:b/>
          <w:bCs/>
          <w:szCs w:val="24"/>
        </w:rPr>
        <w:t xml:space="preserve"> </w:t>
      </w:r>
      <w:r w:rsidRPr="00FB42FE">
        <w:rPr>
          <w:bCs/>
          <w:szCs w:val="24"/>
        </w:rPr>
        <w:t>на право заключения договора поставки</w:t>
      </w:r>
      <w:r>
        <w:rPr>
          <w:b/>
          <w:bCs/>
          <w:szCs w:val="24"/>
        </w:rPr>
        <w:t xml:space="preserve"> </w:t>
      </w:r>
      <w:r w:rsidRPr="00FB50AE">
        <w:rPr>
          <w:b/>
          <w:bCs/>
          <w:szCs w:val="24"/>
        </w:rPr>
        <w:t xml:space="preserve"> </w:t>
      </w:r>
      <w:r>
        <w:rPr>
          <w:bCs/>
        </w:rPr>
        <w:t xml:space="preserve">универсальной гусеничной машины </w:t>
      </w:r>
      <w:proofErr w:type="spellStart"/>
      <w:r>
        <w:rPr>
          <w:bCs/>
          <w:lang w:val="en-US"/>
        </w:rPr>
        <w:t>PrimeTech</w:t>
      </w:r>
      <w:proofErr w:type="spellEnd"/>
      <w:r w:rsidRPr="00EC48D0">
        <w:rPr>
          <w:bCs/>
        </w:rPr>
        <w:t xml:space="preserve"> </w:t>
      </w:r>
      <w:r>
        <w:rPr>
          <w:bCs/>
          <w:lang w:val="en-US"/>
        </w:rPr>
        <w:t>PT</w:t>
      </w:r>
      <w:r w:rsidRPr="00EC48D0">
        <w:rPr>
          <w:bCs/>
        </w:rPr>
        <w:t xml:space="preserve">-300 </w:t>
      </w:r>
      <w:proofErr w:type="gramStart"/>
      <w:r>
        <w:rPr>
          <w:bCs/>
        </w:rPr>
        <w:t>оборудованную</w:t>
      </w:r>
      <w:proofErr w:type="gramEnd"/>
      <w:r>
        <w:rPr>
          <w:bCs/>
        </w:rPr>
        <w:t xml:space="preserve">  лесным </w:t>
      </w:r>
      <w:proofErr w:type="spellStart"/>
      <w:r>
        <w:rPr>
          <w:bCs/>
        </w:rPr>
        <w:t>мульчером</w:t>
      </w:r>
      <w:proofErr w:type="spellEnd"/>
      <w:r>
        <w:rPr>
          <w:bCs/>
        </w:rPr>
        <w:t xml:space="preserve"> для нужд ЛОКП «</w:t>
      </w:r>
      <w:proofErr w:type="spellStart"/>
      <w:r>
        <w:rPr>
          <w:bCs/>
        </w:rPr>
        <w:t>Ленобллесхоз</w:t>
      </w:r>
      <w:proofErr w:type="spellEnd"/>
      <w:r>
        <w:rPr>
          <w:bCs/>
        </w:rPr>
        <w:t>»</w:t>
      </w:r>
    </w:p>
    <w:p w:rsidR="00D75568" w:rsidRDefault="00D75568" w:rsidP="00D75568">
      <w:pPr>
        <w:adjustRightInd w:val="0"/>
        <w:snapToGrid w:val="0"/>
        <w:ind w:firstLine="709"/>
        <w:jc w:val="center"/>
        <w:outlineLvl w:val="0"/>
        <w:rPr>
          <w:b/>
          <w:snapToGrid w:val="0"/>
          <w:sz w:val="28"/>
          <w:szCs w:val="28"/>
        </w:rPr>
      </w:pPr>
    </w:p>
    <w:p w:rsidR="00D75568" w:rsidRPr="009D5529" w:rsidRDefault="00D75568" w:rsidP="00D75568">
      <w:pPr>
        <w:spacing w:line="300" w:lineRule="auto"/>
        <w:jc w:val="left"/>
        <w:rPr>
          <w:b/>
          <w:sz w:val="28"/>
          <w:szCs w:val="28"/>
        </w:rPr>
      </w:pPr>
      <w:r w:rsidRPr="003A0C70">
        <w:rPr>
          <w:b/>
          <w:sz w:val="28"/>
          <w:szCs w:val="28"/>
        </w:rPr>
        <w:t>Техническое предложение по</w:t>
      </w:r>
      <w:r w:rsidRPr="009D5529">
        <w:rPr>
          <w:b/>
          <w:sz w:val="28"/>
          <w:szCs w:val="28"/>
        </w:rPr>
        <w:t>:_________</w:t>
      </w:r>
      <w:r w:rsidRPr="009D5529">
        <w:rPr>
          <w:i/>
          <w:sz w:val="28"/>
          <w:szCs w:val="28"/>
        </w:rPr>
        <w:t>(наименование лота)</w:t>
      </w:r>
    </w:p>
    <w:p w:rsidR="00D75568" w:rsidRDefault="00D75568" w:rsidP="00D75568">
      <w:pPr>
        <w:suppressAutoHyphens/>
        <w:spacing w:line="360" w:lineRule="auto"/>
        <w:jc w:val="center"/>
        <w:rPr>
          <w:b/>
          <w:bCs/>
          <w:sz w:val="28"/>
          <w:szCs w:val="28"/>
          <w:lang w:eastAsia="ar-SA"/>
        </w:rPr>
      </w:pPr>
    </w:p>
    <w:p w:rsidR="00D75568" w:rsidRDefault="00D75568" w:rsidP="00D75568">
      <w:pPr>
        <w:suppressAutoHyphens/>
        <w:spacing w:line="360" w:lineRule="auto"/>
        <w:ind w:left="1276" w:firstLine="425"/>
        <w:rPr>
          <w:bCs/>
          <w:lang w:eastAsia="ar-SA"/>
        </w:rPr>
      </w:pPr>
      <w:r>
        <w:rPr>
          <w:bCs/>
          <w:lang w:eastAsia="ar-SA"/>
        </w:rPr>
        <w:t>Наименование и адрес участника конкурса: _________________________________</w:t>
      </w:r>
    </w:p>
    <w:tbl>
      <w:tblPr>
        <w:tblW w:w="12330" w:type="dxa"/>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1"/>
        <w:gridCol w:w="3684"/>
        <w:gridCol w:w="4394"/>
      </w:tblGrid>
      <w:tr w:rsidR="00D75568" w:rsidTr="00AA7BD6">
        <w:trPr>
          <w:trHeight w:val="259"/>
          <w:tblHeader/>
        </w:trPr>
        <w:tc>
          <w:tcPr>
            <w:tcW w:w="12330" w:type="dxa"/>
            <w:gridSpan w:val="4"/>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ind w:left="57" w:right="57"/>
              <w:jc w:val="left"/>
              <w:rPr>
                <w:bCs/>
                <w:i/>
                <w:sz w:val="20"/>
                <w:lang w:eastAsia="ar-SA"/>
              </w:rPr>
            </w:pPr>
            <w:r>
              <w:rPr>
                <w:bCs/>
                <w:lang w:eastAsia="ar-SA"/>
              </w:rPr>
              <w:t>1. Наименование продукции, изготовителя и его адреса местонахождения_________________________________________________________________________</w:t>
            </w:r>
          </w:p>
        </w:tc>
      </w:tr>
      <w:tr w:rsidR="00D75568" w:rsidTr="00AA7BD6">
        <w:tc>
          <w:tcPr>
            <w:tcW w:w="851" w:type="dxa"/>
            <w:tcBorders>
              <w:top w:val="single" w:sz="4" w:space="0" w:color="auto"/>
              <w:left w:val="single" w:sz="4" w:space="0" w:color="auto"/>
              <w:bottom w:val="single" w:sz="4" w:space="0" w:color="auto"/>
              <w:right w:val="single" w:sz="4" w:space="0" w:color="auto"/>
            </w:tcBorders>
            <w:hideMark/>
          </w:tcPr>
          <w:p w:rsidR="00D75568" w:rsidRDefault="00D75568" w:rsidP="00AA7BD6">
            <w:pPr>
              <w:tabs>
                <w:tab w:val="left" w:pos="459"/>
              </w:tabs>
              <w:suppressAutoHyphens/>
              <w:ind w:right="-108" w:firstLine="34"/>
              <w:jc w:val="center"/>
              <w:rPr>
                <w:bCs/>
                <w:sz w:val="20"/>
                <w:lang w:eastAsia="ar-SA"/>
              </w:rPr>
            </w:pPr>
            <w:r>
              <w:rPr>
                <w:bCs/>
                <w:sz w:val="20"/>
                <w:lang w:eastAsia="ar-SA"/>
              </w:rPr>
              <w:t xml:space="preserve">№ </w:t>
            </w:r>
            <w:proofErr w:type="gramStart"/>
            <w:r>
              <w:rPr>
                <w:bCs/>
                <w:sz w:val="20"/>
                <w:lang w:eastAsia="ar-SA"/>
              </w:rPr>
              <w:t>п</w:t>
            </w:r>
            <w:proofErr w:type="gramEnd"/>
            <w:r>
              <w:rPr>
                <w:bCs/>
                <w:sz w:val="20"/>
                <w:lang w:eastAsia="ar-SA"/>
              </w:rPr>
              <w:t>/п</w:t>
            </w:r>
          </w:p>
        </w:tc>
        <w:tc>
          <w:tcPr>
            <w:tcW w:w="3401" w:type="dxa"/>
            <w:tcBorders>
              <w:top w:val="single" w:sz="4" w:space="0" w:color="auto"/>
              <w:left w:val="single" w:sz="4" w:space="0" w:color="auto"/>
              <w:bottom w:val="single" w:sz="4" w:space="0" w:color="auto"/>
              <w:right w:val="single" w:sz="4" w:space="0" w:color="auto"/>
            </w:tcBorders>
            <w:vAlign w:val="center"/>
            <w:hideMark/>
          </w:tcPr>
          <w:p w:rsidR="00D75568" w:rsidRDefault="00D75568" w:rsidP="00AA7BD6">
            <w:pPr>
              <w:keepLines/>
              <w:suppressAutoHyphens/>
              <w:jc w:val="center"/>
              <w:rPr>
                <w:lang w:eastAsia="ar-SA"/>
              </w:rPr>
            </w:pPr>
            <w:r>
              <w:rPr>
                <w:bCs/>
                <w:sz w:val="20"/>
                <w:lang w:eastAsia="ar-SA"/>
              </w:rPr>
              <w:t>Перечень технических параметров</w:t>
            </w:r>
          </w:p>
        </w:tc>
        <w:tc>
          <w:tcPr>
            <w:tcW w:w="3684" w:type="dxa"/>
            <w:tcBorders>
              <w:top w:val="single" w:sz="4" w:space="0" w:color="auto"/>
              <w:left w:val="single" w:sz="4" w:space="0" w:color="auto"/>
              <w:bottom w:val="single" w:sz="4" w:space="0" w:color="auto"/>
              <w:right w:val="single" w:sz="4" w:space="0" w:color="auto"/>
            </w:tcBorders>
            <w:vAlign w:val="center"/>
            <w:hideMark/>
          </w:tcPr>
          <w:p w:rsidR="00D75568" w:rsidRDefault="00D75568" w:rsidP="00AA7BD6">
            <w:pPr>
              <w:suppressAutoHyphens/>
              <w:ind w:left="57" w:right="57"/>
              <w:jc w:val="center"/>
              <w:rPr>
                <w:bCs/>
                <w:sz w:val="20"/>
                <w:lang w:eastAsia="ar-SA"/>
              </w:rPr>
            </w:pPr>
            <w:r>
              <w:rPr>
                <w:bCs/>
                <w:sz w:val="20"/>
                <w:lang w:eastAsia="ar-SA"/>
              </w:rPr>
              <w:t>Требуемые технические параметры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D75568" w:rsidRDefault="00D75568" w:rsidP="00AA7BD6">
            <w:pPr>
              <w:suppressAutoHyphens/>
              <w:ind w:left="57" w:right="57"/>
              <w:jc w:val="center"/>
              <w:rPr>
                <w:bCs/>
                <w:lang w:eastAsia="ar-SA"/>
              </w:rPr>
            </w:pPr>
            <w:r>
              <w:rPr>
                <w:bCs/>
                <w:sz w:val="20"/>
                <w:lang w:eastAsia="ar-SA"/>
              </w:rPr>
              <w:t xml:space="preserve">Предлагаемые технические параметры </w:t>
            </w:r>
          </w:p>
        </w:tc>
      </w:tr>
      <w:tr w:rsidR="00D75568" w:rsidTr="00AA7BD6">
        <w:trPr>
          <w:trHeight w:val="351"/>
        </w:trPr>
        <w:tc>
          <w:tcPr>
            <w:tcW w:w="851"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jc w:val="center"/>
              <w:rPr>
                <w:bCs/>
                <w:lang w:eastAsia="ar-SA"/>
              </w:rPr>
            </w:pPr>
            <w:r>
              <w:rPr>
                <w:bCs/>
                <w:lang w:eastAsia="ar-SA"/>
              </w:rPr>
              <w:t>1.</w:t>
            </w:r>
          </w:p>
        </w:tc>
        <w:tc>
          <w:tcPr>
            <w:tcW w:w="3401"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jc w:val="left"/>
              <w:rPr>
                <w:bCs/>
                <w:i/>
                <w:sz w:val="20"/>
                <w:lang w:eastAsia="ar-SA"/>
              </w:rPr>
            </w:pPr>
            <w:r>
              <w:rPr>
                <w:bCs/>
                <w:lang w:eastAsia="ar-SA"/>
              </w:rPr>
              <w:t>…</w:t>
            </w:r>
          </w:p>
        </w:tc>
        <w:tc>
          <w:tcPr>
            <w:tcW w:w="3684"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jc w:val="left"/>
              <w:rPr>
                <w:bCs/>
                <w:i/>
                <w:sz w:val="20"/>
                <w:lang w:eastAsia="ar-SA"/>
              </w:rPr>
            </w:pPr>
            <w:r>
              <w:rPr>
                <w:bCs/>
                <w:lang w:eastAsia="ar-SA"/>
              </w:rPr>
              <w:t>…</w:t>
            </w:r>
          </w:p>
        </w:tc>
        <w:tc>
          <w:tcPr>
            <w:tcW w:w="4394" w:type="dxa"/>
            <w:tcBorders>
              <w:top w:val="single" w:sz="4" w:space="0" w:color="auto"/>
              <w:left w:val="single" w:sz="4" w:space="0" w:color="auto"/>
              <w:bottom w:val="single" w:sz="4" w:space="0" w:color="auto"/>
              <w:right w:val="single" w:sz="4" w:space="0" w:color="auto"/>
            </w:tcBorders>
          </w:tcPr>
          <w:p w:rsidR="00D75568" w:rsidRDefault="00D75568" w:rsidP="00AA7BD6">
            <w:pPr>
              <w:suppressAutoHyphens/>
              <w:rPr>
                <w:bCs/>
                <w:lang w:eastAsia="ar-SA"/>
              </w:rPr>
            </w:pPr>
          </w:p>
        </w:tc>
      </w:tr>
      <w:tr w:rsidR="00D75568" w:rsidTr="00AA7BD6">
        <w:tc>
          <w:tcPr>
            <w:tcW w:w="851"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rPr>
                <w:bCs/>
                <w:lang w:eastAsia="ar-SA"/>
              </w:rPr>
            </w:pPr>
            <w:r>
              <w:rPr>
                <w:bCs/>
                <w:lang w:eastAsia="ar-SA"/>
              </w:rPr>
              <w:t>…</w:t>
            </w:r>
          </w:p>
        </w:tc>
        <w:tc>
          <w:tcPr>
            <w:tcW w:w="3401"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rPr>
                <w:bCs/>
                <w:lang w:eastAsia="ar-SA"/>
              </w:rPr>
            </w:pPr>
            <w:r>
              <w:rPr>
                <w:bCs/>
                <w:lang w:eastAsia="ar-SA"/>
              </w:rPr>
              <w:t>…</w:t>
            </w:r>
          </w:p>
        </w:tc>
        <w:tc>
          <w:tcPr>
            <w:tcW w:w="3684" w:type="dxa"/>
            <w:tcBorders>
              <w:top w:val="single" w:sz="4" w:space="0" w:color="auto"/>
              <w:left w:val="single" w:sz="4" w:space="0" w:color="auto"/>
              <w:bottom w:val="single" w:sz="4" w:space="0" w:color="auto"/>
              <w:right w:val="single" w:sz="4" w:space="0" w:color="auto"/>
            </w:tcBorders>
            <w:hideMark/>
          </w:tcPr>
          <w:p w:rsidR="00D75568" w:rsidRDefault="00D75568" w:rsidP="00AA7BD6">
            <w:pPr>
              <w:suppressAutoHyphens/>
              <w:rPr>
                <w:bCs/>
                <w:lang w:eastAsia="ar-SA"/>
              </w:rPr>
            </w:pPr>
            <w:r>
              <w:rPr>
                <w:bCs/>
                <w:lang w:eastAsia="ar-SA"/>
              </w:rPr>
              <w:t>…</w:t>
            </w:r>
          </w:p>
        </w:tc>
        <w:tc>
          <w:tcPr>
            <w:tcW w:w="4394" w:type="dxa"/>
            <w:tcBorders>
              <w:top w:val="single" w:sz="4" w:space="0" w:color="auto"/>
              <w:left w:val="single" w:sz="4" w:space="0" w:color="auto"/>
              <w:bottom w:val="single" w:sz="4" w:space="0" w:color="auto"/>
              <w:right w:val="single" w:sz="4" w:space="0" w:color="auto"/>
            </w:tcBorders>
          </w:tcPr>
          <w:p w:rsidR="00D75568" w:rsidRDefault="00D75568" w:rsidP="00AA7BD6">
            <w:pPr>
              <w:suppressAutoHyphens/>
              <w:rPr>
                <w:bCs/>
                <w:lang w:eastAsia="ar-SA"/>
              </w:rPr>
            </w:pPr>
          </w:p>
        </w:tc>
      </w:tr>
    </w:tbl>
    <w:p w:rsidR="00D75568" w:rsidRPr="009D5529" w:rsidRDefault="00D75568" w:rsidP="00D61129">
      <w:pPr>
        <w:suppressAutoHyphens/>
        <w:rPr>
          <w:bCs/>
          <w:lang w:eastAsia="ar-SA"/>
        </w:rPr>
      </w:pPr>
    </w:p>
    <w:p w:rsidR="00D75568" w:rsidRDefault="00D75568" w:rsidP="00D75568">
      <w:pPr>
        <w:suppressAutoHyphens/>
        <w:ind w:left="1134"/>
        <w:rPr>
          <w:bCs/>
          <w:lang w:eastAsia="ar-SA"/>
        </w:rPr>
      </w:pPr>
      <w:r>
        <w:rPr>
          <w:bCs/>
          <w:lang w:eastAsia="ar-SA"/>
        </w:rPr>
        <w:t>____________________________________</w:t>
      </w:r>
    </w:p>
    <w:p w:rsidR="00D75568" w:rsidRDefault="00D75568" w:rsidP="00D75568">
      <w:pPr>
        <w:suppressAutoHyphens/>
        <w:ind w:right="3684" w:firstLine="567"/>
        <w:jc w:val="center"/>
        <w:rPr>
          <w:bCs/>
          <w:vertAlign w:val="superscript"/>
          <w:lang w:eastAsia="ar-SA"/>
        </w:rPr>
      </w:pPr>
      <w:r>
        <w:rPr>
          <w:bCs/>
          <w:vertAlign w:val="superscript"/>
          <w:lang w:eastAsia="ar-SA"/>
        </w:rPr>
        <w:t>(подпись, М.П.)</w:t>
      </w:r>
    </w:p>
    <w:p w:rsidR="00D75568" w:rsidRDefault="00D75568" w:rsidP="00D75568">
      <w:pPr>
        <w:suppressAutoHyphens/>
        <w:ind w:left="1134"/>
        <w:rPr>
          <w:bCs/>
          <w:lang w:eastAsia="ar-SA"/>
        </w:rPr>
      </w:pPr>
      <w:r>
        <w:rPr>
          <w:bCs/>
          <w:lang w:eastAsia="ar-SA"/>
        </w:rPr>
        <w:t>____________________________________</w:t>
      </w:r>
    </w:p>
    <w:p w:rsidR="00D75568" w:rsidRDefault="00D75568" w:rsidP="00D75568">
      <w:pPr>
        <w:suppressAutoHyphens/>
        <w:ind w:left="567" w:right="3684"/>
        <w:jc w:val="center"/>
        <w:rPr>
          <w:bCs/>
          <w:vertAlign w:val="superscript"/>
          <w:lang w:eastAsia="ar-SA"/>
        </w:rPr>
      </w:pPr>
      <w:r>
        <w:rPr>
          <w:bCs/>
          <w:vertAlign w:val="superscript"/>
          <w:lang w:eastAsia="ar-SA"/>
        </w:rPr>
        <w:t xml:space="preserve">(фамилия, имя, отчество </w:t>
      </w:r>
      <w:proofErr w:type="gramStart"/>
      <w:r>
        <w:rPr>
          <w:bCs/>
          <w:vertAlign w:val="superscript"/>
          <w:lang w:eastAsia="ar-SA"/>
        </w:rPr>
        <w:t>подписавшего</w:t>
      </w:r>
      <w:proofErr w:type="gramEnd"/>
      <w:r>
        <w:rPr>
          <w:bCs/>
          <w:vertAlign w:val="superscript"/>
          <w:lang w:eastAsia="ar-SA"/>
        </w:rPr>
        <w:t>, должность)</w:t>
      </w:r>
    </w:p>
    <w:p w:rsidR="00D75568" w:rsidRDefault="00D75568" w:rsidP="00D75568">
      <w:pPr>
        <w:tabs>
          <w:tab w:val="left" w:pos="1700"/>
        </w:tabs>
        <w:suppressAutoHyphens/>
        <w:autoSpaceDE w:val="0"/>
        <w:spacing w:before="60" w:after="100" w:line="264" w:lineRule="auto"/>
        <w:jc w:val="center"/>
        <w:textAlignment w:val="baseline"/>
        <w:rPr>
          <w:bCs/>
          <w:snapToGrid w:val="0"/>
          <w:szCs w:val="24"/>
        </w:rPr>
      </w:pPr>
    </w:p>
    <w:p w:rsidR="00D61129" w:rsidRDefault="00D61129" w:rsidP="0028066D">
      <w:pPr>
        <w:suppressAutoHyphens/>
        <w:rPr>
          <w:bCs/>
          <w:sz w:val="28"/>
          <w:szCs w:val="28"/>
          <w:vertAlign w:val="superscript"/>
          <w:lang w:eastAsia="ar-SA"/>
        </w:rPr>
        <w:sectPr w:rsidR="00D61129" w:rsidSect="00D61129">
          <w:pgSz w:w="16838" w:h="11906" w:orient="landscape"/>
          <w:pgMar w:top="1701" w:right="1134" w:bottom="851" w:left="1134" w:header="709" w:footer="108" w:gutter="0"/>
          <w:cols w:space="708"/>
          <w:docGrid w:linePitch="360"/>
        </w:sectPr>
      </w:pPr>
    </w:p>
    <w:p w:rsidR="00D61129" w:rsidRDefault="00D61129" w:rsidP="005F66E6">
      <w:pPr>
        <w:pStyle w:val="afd"/>
        <w:widowControl w:val="0"/>
        <w:tabs>
          <w:tab w:val="clear" w:pos="1134"/>
        </w:tabs>
        <w:spacing w:line="240" w:lineRule="auto"/>
        <w:ind w:right="181"/>
        <w:jc w:val="center"/>
        <w:rPr>
          <w:b/>
          <w:sz w:val="24"/>
          <w:szCs w:val="24"/>
        </w:rPr>
      </w:pPr>
      <w:r w:rsidRPr="002435B3">
        <w:rPr>
          <w:b/>
          <w:sz w:val="24"/>
          <w:szCs w:val="24"/>
        </w:rPr>
        <w:lastRenderedPageBreak/>
        <w:t>Проект Договора</w:t>
      </w:r>
    </w:p>
    <w:p w:rsidR="00D61129" w:rsidRPr="00AC616E" w:rsidRDefault="005F66E6" w:rsidP="005F66E6">
      <w:pPr>
        <w:widowControl w:val="0"/>
        <w:shd w:val="clear" w:color="auto" w:fill="FFFFFF"/>
        <w:jc w:val="left"/>
        <w:rPr>
          <w:rFonts w:ascii="Times New Roman" w:hAnsi="Times New Roman"/>
          <w:b/>
          <w:bCs/>
          <w:color w:val="000000"/>
          <w:spacing w:val="-5"/>
          <w:sz w:val="24"/>
          <w:szCs w:val="24"/>
        </w:rPr>
      </w:pPr>
      <w:r>
        <w:rPr>
          <w:rFonts w:ascii="Times New Roman" w:hAnsi="Times New Roman"/>
          <w:color w:val="000000"/>
          <w:spacing w:val="-5"/>
          <w:sz w:val="24"/>
          <w:szCs w:val="24"/>
        </w:rPr>
        <w:t>г.____________________</w:t>
      </w:r>
      <w:r w:rsidR="00D61129" w:rsidRPr="00AC616E">
        <w:rPr>
          <w:rFonts w:ascii="Times New Roman" w:hAnsi="Times New Roman"/>
          <w:color w:val="000000"/>
          <w:spacing w:val="-5"/>
          <w:sz w:val="24"/>
          <w:szCs w:val="24"/>
        </w:rPr>
        <w:t xml:space="preserve">                                                                                                                       «__»_____________ 2013г.</w:t>
      </w:r>
    </w:p>
    <w:tbl>
      <w:tblPr>
        <w:tblW w:w="9852" w:type="dxa"/>
        <w:tblLayout w:type="fixed"/>
        <w:tblLook w:val="0000" w:firstRow="0" w:lastRow="0" w:firstColumn="0" w:lastColumn="0" w:noHBand="0" w:noVBand="0"/>
      </w:tblPr>
      <w:tblGrid>
        <w:gridCol w:w="4926"/>
        <w:gridCol w:w="4926"/>
      </w:tblGrid>
      <w:tr w:rsidR="00D61129" w:rsidRPr="00653333" w:rsidTr="00AA7BD6">
        <w:tc>
          <w:tcPr>
            <w:tcW w:w="4926" w:type="dxa"/>
            <w:shd w:val="clear" w:color="auto" w:fill="auto"/>
          </w:tcPr>
          <w:p w:rsidR="00D61129" w:rsidRPr="00653333" w:rsidRDefault="00D61129" w:rsidP="00AA7BD6">
            <w:pPr>
              <w:jc w:val="left"/>
              <w:rPr>
                <w:rFonts w:cstheme="minorHAnsi"/>
              </w:rPr>
            </w:pPr>
            <w:r w:rsidRPr="00653333">
              <w:rPr>
                <w:rFonts w:cstheme="minorHAnsi"/>
              </w:rPr>
              <w:t>г. Санкт-Петербург</w:t>
            </w:r>
          </w:p>
        </w:tc>
        <w:tc>
          <w:tcPr>
            <w:tcW w:w="4926" w:type="dxa"/>
            <w:shd w:val="clear" w:color="auto" w:fill="auto"/>
          </w:tcPr>
          <w:p w:rsidR="00D61129" w:rsidRPr="00653333" w:rsidRDefault="00D61129" w:rsidP="00AA7BD6">
            <w:pPr>
              <w:jc w:val="right"/>
              <w:rPr>
                <w:rFonts w:cstheme="minorHAnsi"/>
              </w:rPr>
            </w:pPr>
            <w:r w:rsidRPr="00653333">
              <w:rPr>
                <w:rFonts w:cstheme="minorHAnsi"/>
              </w:rPr>
              <w:t>«____»_________________</w:t>
            </w:r>
            <w:proofErr w:type="gramStart"/>
            <w:r w:rsidRPr="00653333">
              <w:rPr>
                <w:rFonts w:cstheme="minorHAnsi"/>
              </w:rPr>
              <w:t>г</w:t>
            </w:r>
            <w:proofErr w:type="gramEnd"/>
            <w:r w:rsidRPr="00653333">
              <w:rPr>
                <w:rFonts w:cstheme="minorHAnsi"/>
              </w:rPr>
              <w:t>.</w:t>
            </w:r>
          </w:p>
        </w:tc>
      </w:tr>
    </w:tbl>
    <w:p w:rsidR="00D61129" w:rsidRPr="00653333" w:rsidRDefault="00D61129" w:rsidP="00D61129">
      <w:pPr>
        <w:rPr>
          <w:rFonts w:cstheme="minorHAnsi"/>
        </w:rPr>
      </w:pPr>
      <w:proofErr w:type="gramStart"/>
      <w:r w:rsidRPr="00653333">
        <w:rPr>
          <w:rFonts w:cstheme="minorHAnsi"/>
        </w:rPr>
        <w:t>ЛОКП «</w:t>
      </w:r>
      <w:proofErr w:type="spellStart"/>
      <w:r w:rsidRPr="00653333">
        <w:rPr>
          <w:rFonts w:cstheme="minorHAnsi"/>
        </w:rPr>
        <w:t>Ленобллесхоз</w:t>
      </w:r>
      <w:proofErr w:type="spellEnd"/>
      <w:r w:rsidRPr="00653333">
        <w:rPr>
          <w:rFonts w:cstheme="minorHAnsi"/>
        </w:rPr>
        <w:t xml:space="preserve">», именуемое в дальнейшем “Заказчик”, в лице </w:t>
      </w:r>
      <w:proofErr w:type="spellStart"/>
      <w:r w:rsidRPr="00653333">
        <w:rPr>
          <w:rFonts w:cstheme="minorHAnsi"/>
        </w:rPr>
        <w:t>и.о</w:t>
      </w:r>
      <w:proofErr w:type="spellEnd"/>
      <w:r w:rsidRPr="00653333">
        <w:rPr>
          <w:rFonts w:cstheme="minorHAnsi"/>
        </w:rPr>
        <w:t>. директора Демина А.М., действующего на основании Устава, с одной стороны, и ________________, именуемое в дальнейшем «Поставщик», в лице ___________________________________, действующего на основании ___________________________, с другой стороны, совместно именуемые «Стороны», заключили настоящий договор  (далее по тексту «Договор») о нижеследующем:</w:t>
      </w:r>
      <w:proofErr w:type="gramEnd"/>
    </w:p>
    <w:p w:rsidR="00D61129" w:rsidRPr="00AC616E" w:rsidRDefault="00D61129" w:rsidP="00D61129">
      <w:pPr>
        <w:widowControl w:val="0"/>
        <w:shd w:val="clear" w:color="auto" w:fill="FFFFFF"/>
        <w:rPr>
          <w:rFonts w:ascii="Times New Roman" w:hAnsi="Times New Roman"/>
          <w:sz w:val="24"/>
          <w:szCs w:val="24"/>
        </w:rPr>
      </w:pPr>
    </w:p>
    <w:p w:rsidR="00D61129" w:rsidRPr="00AC616E" w:rsidRDefault="00D61129" w:rsidP="00D61129">
      <w:pPr>
        <w:pStyle w:val="BodyTextIndent1"/>
        <w:widowControl w:val="0"/>
        <w:spacing w:line="240" w:lineRule="auto"/>
        <w:ind w:left="0" w:right="-426" w:firstLine="0"/>
        <w:jc w:val="center"/>
        <w:rPr>
          <w:b/>
          <w:bCs/>
          <w:sz w:val="24"/>
          <w:szCs w:val="24"/>
        </w:rPr>
      </w:pPr>
      <w:r w:rsidRPr="00AC616E">
        <w:rPr>
          <w:b/>
          <w:bCs/>
          <w:sz w:val="24"/>
          <w:szCs w:val="24"/>
          <w:lang w:val="ru-MO"/>
        </w:rPr>
        <w:t xml:space="preserve">1. </w:t>
      </w:r>
      <w:r w:rsidRPr="00AC616E">
        <w:rPr>
          <w:b/>
          <w:bCs/>
          <w:sz w:val="24"/>
          <w:szCs w:val="24"/>
        </w:rPr>
        <w:t>Предмет Договора</w:t>
      </w:r>
    </w:p>
    <w:p w:rsidR="00D61129" w:rsidRPr="00D60D47" w:rsidRDefault="00D61129" w:rsidP="00D61129">
      <w:pPr>
        <w:pStyle w:val="BodyTextIndent1"/>
        <w:widowControl w:val="0"/>
        <w:tabs>
          <w:tab w:val="left" w:pos="0"/>
        </w:tabs>
        <w:spacing w:line="240" w:lineRule="auto"/>
        <w:ind w:left="0" w:right="21" w:firstLine="500"/>
        <w:rPr>
          <w:sz w:val="24"/>
          <w:szCs w:val="24"/>
        </w:rPr>
      </w:pPr>
      <w:r w:rsidRPr="00AC616E">
        <w:rPr>
          <w:sz w:val="24"/>
          <w:szCs w:val="24"/>
        </w:rPr>
        <w:t>1.1. Поставщик обязуется поставить в адрес Грузополучателя, а Покупатель обязуется</w:t>
      </w:r>
      <w:r>
        <w:rPr>
          <w:sz w:val="24"/>
          <w:szCs w:val="24"/>
        </w:rPr>
        <w:t xml:space="preserve"> принять и оплатить товар, в соответствии </w:t>
      </w:r>
      <w:r w:rsidRPr="00831689">
        <w:rPr>
          <w:sz w:val="24"/>
          <w:szCs w:val="24"/>
        </w:rPr>
        <w:t xml:space="preserve">со спецификацией </w:t>
      </w:r>
      <w:r>
        <w:rPr>
          <w:sz w:val="24"/>
          <w:szCs w:val="24"/>
        </w:rPr>
        <w:t>(</w:t>
      </w:r>
      <w:r w:rsidRPr="00831689">
        <w:rPr>
          <w:sz w:val="24"/>
          <w:szCs w:val="24"/>
        </w:rPr>
        <w:t>Приложением</w:t>
      </w:r>
      <w:r>
        <w:rPr>
          <w:sz w:val="24"/>
          <w:szCs w:val="24"/>
        </w:rPr>
        <w:t xml:space="preserve"> № 1).</w:t>
      </w:r>
    </w:p>
    <w:p w:rsidR="00D61129" w:rsidRDefault="00D61129" w:rsidP="00D61129">
      <w:pPr>
        <w:pStyle w:val="BodyTextIndent1"/>
        <w:widowControl w:val="0"/>
        <w:tabs>
          <w:tab w:val="left" w:pos="0"/>
        </w:tabs>
        <w:spacing w:line="240" w:lineRule="auto"/>
        <w:ind w:left="0" w:firstLine="500"/>
        <w:rPr>
          <w:sz w:val="24"/>
          <w:szCs w:val="24"/>
        </w:rPr>
      </w:pPr>
      <w:r w:rsidRPr="00496D28">
        <w:rPr>
          <w:sz w:val="24"/>
          <w:szCs w:val="24"/>
        </w:rPr>
        <w:t xml:space="preserve">1.2. </w:t>
      </w:r>
      <w:r w:rsidRPr="007A1F92">
        <w:rPr>
          <w:sz w:val="24"/>
          <w:szCs w:val="24"/>
        </w:rPr>
        <w:t>Номенклатура</w:t>
      </w:r>
      <w:r>
        <w:rPr>
          <w:sz w:val="24"/>
          <w:szCs w:val="24"/>
        </w:rPr>
        <w:t xml:space="preserve">, </w:t>
      </w:r>
      <w:r w:rsidRPr="007A1F92">
        <w:rPr>
          <w:sz w:val="24"/>
          <w:szCs w:val="24"/>
        </w:rPr>
        <w:t>количество товара</w:t>
      </w:r>
      <w:r>
        <w:rPr>
          <w:sz w:val="24"/>
          <w:szCs w:val="24"/>
        </w:rPr>
        <w:t>, Грузополучатель</w:t>
      </w:r>
      <w:r w:rsidRPr="007A1F92">
        <w:rPr>
          <w:sz w:val="24"/>
          <w:szCs w:val="24"/>
        </w:rPr>
        <w:t>, а также условия</w:t>
      </w:r>
      <w:r>
        <w:rPr>
          <w:sz w:val="24"/>
          <w:szCs w:val="24"/>
        </w:rPr>
        <w:t xml:space="preserve"> поставки и</w:t>
      </w:r>
      <w:r w:rsidRPr="007A1F92">
        <w:rPr>
          <w:sz w:val="24"/>
          <w:szCs w:val="24"/>
        </w:rPr>
        <w:t xml:space="preserve"> пункт получения товара определяются согласно </w:t>
      </w:r>
      <w:r>
        <w:rPr>
          <w:sz w:val="24"/>
          <w:szCs w:val="24"/>
        </w:rPr>
        <w:t>спецификации (П</w:t>
      </w:r>
      <w:r w:rsidRPr="007A1F92">
        <w:rPr>
          <w:sz w:val="24"/>
          <w:szCs w:val="24"/>
        </w:rPr>
        <w:t>риложени</w:t>
      </w:r>
      <w:r>
        <w:rPr>
          <w:sz w:val="24"/>
          <w:szCs w:val="24"/>
        </w:rPr>
        <w:t>е</w:t>
      </w:r>
      <w:r w:rsidRPr="007A1F92">
        <w:rPr>
          <w:sz w:val="24"/>
          <w:szCs w:val="24"/>
        </w:rPr>
        <w:t xml:space="preserve"> </w:t>
      </w:r>
      <w:r>
        <w:rPr>
          <w:sz w:val="24"/>
          <w:szCs w:val="24"/>
        </w:rPr>
        <w:t>№ 1), являющейся неотъемлемой частью договора</w:t>
      </w:r>
      <w:r w:rsidRPr="007A1F92">
        <w:rPr>
          <w:sz w:val="24"/>
          <w:szCs w:val="24"/>
        </w:rPr>
        <w:t>.</w:t>
      </w:r>
    </w:p>
    <w:p w:rsidR="00D61129" w:rsidRPr="00580957" w:rsidRDefault="00D61129" w:rsidP="00D61129">
      <w:pPr>
        <w:pStyle w:val="BodyTextIndent1"/>
        <w:widowControl w:val="0"/>
        <w:tabs>
          <w:tab w:val="left" w:pos="0"/>
        </w:tabs>
        <w:spacing w:line="240" w:lineRule="auto"/>
        <w:ind w:left="0" w:firstLine="500"/>
        <w:rPr>
          <w:sz w:val="24"/>
        </w:rPr>
      </w:pPr>
    </w:p>
    <w:p w:rsidR="00D61129" w:rsidRPr="005D545E" w:rsidRDefault="00D61129" w:rsidP="00D61129">
      <w:pPr>
        <w:pStyle w:val="BodyTextIndent1"/>
        <w:widowControl w:val="0"/>
        <w:tabs>
          <w:tab w:val="left" w:pos="0"/>
        </w:tabs>
        <w:spacing w:line="240" w:lineRule="auto"/>
        <w:ind w:left="0" w:right="21" w:firstLine="0"/>
        <w:jc w:val="center"/>
        <w:rPr>
          <w:b/>
          <w:bCs/>
          <w:sz w:val="24"/>
          <w:szCs w:val="24"/>
        </w:rPr>
      </w:pPr>
      <w:r w:rsidRPr="005D545E">
        <w:rPr>
          <w:b/>
          <w:bCs/>
          <w:sz w:val="24"/>
          <w:szCs w:val="24"/>
        </w:rPr>
        <w:t>2. Определения договора</w:t>
      </w:r>
    </w:p>
    <w:p w:rsidR="00D61129" w:rsidRPr="00496D28" w:rsidRDefault="00D61129" w:rsidP="00D61129">
      <w:pPr>
        <w:pStyle w:val="BodyTextIndent1"/>
        <w:widowControl w:val="0"/>
        <w:spacing w:line="240" w:lineRule="auto"/>
        <w:ind w:left="0" w:right="21" w:firstLine="500"/>
        <w:rPr>
          <w:bCs/>
          <w:sz w:val="24"/>
          <w:szCs w:val="24"/>
        </w:rPr>
      </w:pPr>
      <w:r w:rsidRPr="00496D28">
        <w:rPr>
          <w:bCs/>
          <w:sz w:val="24"/>
          <w:szCs w:val="24"/>
        </w:rPr>
        <w:t>В настоящем Договоре, включая приложения к нему, термины и определения употребляются в следующих значениях:</w:t>
      </w:r>
    </w:p>
    <w:p w:rsidR="00D61129" w:rsidRPr="00496D28" w:rsidRDefault="00D61129" w:rsidP="00D61129">
      <w:pPr>
        <w:pStyle w:val="BodyTextIndent1"/>
        <w:widowControl w:val="0"/>
        <w:spacing w:line="240" w:lineRule="auto"/>
        <w:ind w:left="0" w:right="21" w:firstLine="500"/>
        <w:rPr>
          <w:bCs/>
          <w:sz w:val="24"/>
          <w:szCs w:val="24"/>
        </w:rPr>
      </w:pPr>
      <w:r>
        <w:rPr>
          <w:bCs/>
          <w:sz w:val="24"/>
          <w:szCs w:val="24"/>
        </w:rPr>
        <w:t>«</w:t>
      </w:r>
      <w:r w:rsidRPr="00496D28">
        <w:rPr>
          <w:bCs/>
          <w:sz w:val="24"/>
          <w:szCs w:val="24"/>
        </w:rPr>
        <w:t>Покупатель</w:t>
      </w:r>
      <w:r>
        <w:rPr>
          <w:bCs/>
          <w:sz w:val="24"/>
          <w:szCs w:val="24"/>
        </w:rPr>
        <w:t>»</w:t>
      </w:r>
      <w:r w:rsidRPr="00496D28">
        <w:rPr>
          <w:bCs/>
          <w:sz w:val="24"/>
          <w:szCs w:val="24"/>
        </w:rPr>
        <w:t xml:space="preserve"> – фирменное наименование и адрес места нахождения Покупателя;</w:t>
      </w:r>
    </w:p>
    <w:p w:rsidR="00D61129" w:rsidRPr="00496D28" w:rsidRDefault="00D61129" w:rsidP="00D61129">
      <w:pPr>
        <w:pStyle w:val="BodyTextIndent1"/>
        <w:widowControl w:val="0"/>
        <w:spacing w:line="240" w:lineRule="auto"/>
        <w:ind w:left="0" w:right="21" w:firstLine="500"/>
        <w:rPr>
          <w:bCs/>
          <w:sz w:val="24"/>
          <w:szCs w:val="24"/>
        </w:rPr>
      </w:pPr>
      <w:r>
        <w:rPr>
          <w:bCs/>
          <w:sz w:val="24"/>
          <w:szCs w:val="24"/>
        </w:rPr>
        <w:t>«</w:t>
      </w:r>
      <w:r w:rsidRPr="00496D28">
        <w:rPr>
          <w:bCs/>
          <w:sz w:val="24"/>
          <w:szCs w:val="24"/>
        </w:rPr>
        <w:t>Грузополучатель</w:t>
      </w:r>
      <w:r>
        <w:rPr>
          <w:bCs/>
          <w:sz w:val="24"/>
          <w:szCs w:val="24"/>
        </w:rPr>
        <w:t>»</w:t>
      </w:r>
      <w:r w:rsidRPr="00496D28">
        <w:rPr>
          <w:bCs/>
          <w:sz w:val="24"/>
          <w:szCs w:val="24"/>
        </w:rPr>
        <w:t xml:space="preserve"> - фирменное наименование и адрес места нахождения Грузополучателя (в случае совпадения в одном лице грузополучателя и Покупателя по тексту Договора грузополучатель может быть заменен на Покупателя);</w:t>
      </w:r>
    </w:p>
    <w:p w:rsidR="00D61129" w:rsidRPr="00496D28" w:rsidRDefault="00D61129" w:rsidP="00D61129">
      <w:pPr>
        <w:pStyle w:val="BodyTextIndent1"/>
        <w:widowControl w:val="0"/>
        <w:spacing w:line="240" w:lineRule="auto"/>
        <w:ind w:left="0" w:right="21" w:firstLine="500"/>
        <w:rPr>
          <w:bCs/>
          <w:sz w:val="24"/>
          <w:szCs w:val="24"/>
        </w:rPr>
      </w:pPr>
      <w:r>
        <w:rPr>
          <w:bCs/>
          <w:sz w:val="24"/>
          <w:szCs w:val="24"/>
        </w:rPr>
        <w:t>«</w:t>
      </w:r>
      <w:r w:rsidRPr="00496D28">
        <w:rPr>
          <w:bCs/>
          <w:sz w:val="24"/>
          <w:szCs w:val="24"/>
        </w:rPr>
        <w:t>Грузоотправитель</w:t>
      </w:r>
      <w:r>
        <w:rPr>
          <w:bCs/>
          <w:sz w:val="24"/>
          <w:szCs w:val="24"/>
        </w:rPr>
        <w:t>»</w:t>
      </w:r>
      <w:r w:rsidRPr="00496D28">
        <w:rPr>
          <w:bCs/>
          <w:sz w:val="24"/>
          <w:szCs w:val="24"/>
        </w:rPr>
        <w:t xml:space="preserve"> - фирменное наименование и адрес места нахождения грузоотправителя;</w:t>
      </w:r>
    </w:p>
    <w:p w:rsidR="00D61129" w:rsidRPr="00496D28" w:rsidRDefault="00D61129" w:rsidP="00D61129">
      <w:pPr>
        <w:pStyle w:val="BodyTextIndent1"/>
        <w:widowControl w:val="0"/>
        <w:spacing w:line="240" w:lineRule="auto"/>
        <w:ind w:left="0" w:right="21" w:firstLine="500"/>
        <w:rPr>
          <w:bCs/>
          <w:sz w:val="24"/>
          <w:szCs w:val="24"/>
        </w:rPr>
      </w:pPr>
      <w:r>
        <w:rPr>
          <w:bCs/>
          <w:sz w:val="24"/>
          <w:szCs w:val="24"/>
        </w:rPr>
        <w:t>«</w:t>
      </w:r>
      <w:r w:rsidRPr="00496D28">
        <w:rPr>
          <w:bCs/>
          <w:sz w:val="24"/>
          <w:szCs w:val="24"/>
        </w:rPr>
        <w:t>Поставщик</w:t>
      </w:r>
      <w:r>
        <w:rPr>
          <w:bCs/>
          <w:sz w:val="24"/>
          <w:szCs w:val="24"/>
        </w:rPr>
        <w:t>»</w:t>
      </w:r>
      <w:r w:rsidRPr="00496D28">
        <w:rPr>
          <w:bCs/>
          <w:sz w:val="24"/>
          <w:szCs w:val="24"/>
        </w:rPr>
        <w:t xml:space="preserve"> - фирменное наименование и адрес места нахождения Поставщика;</w:t>
      </w:r>
    </w:p>
    <w:p w:rsidR="00D61129" w:rsidRDefault="00D61129" w:rsidP="00D61129">
      <w:pPr>
        <w:pStyle w:val="BodyTextIndent1"/>
        <w:widowControl w:val="0"/>
        <w:spacing w:line="240" w:lineRule="auto"/>
        <w:ind w:left="0" w:right="21" w:firstLine="500"/>
        <w:rPr>
          <w:bCs/>
          <w:sz w:val="24"/>
          <w:szCs w:val="24"/>
        </w:rPr>
      </w:pPr>
      <w:r>
        <w:rPr>
          <w:bCs/>
          <w:sz w:val="24"/>
          <w:szCs w:val="24"/>
        </w:rPr>
        <w:t>«</w:t>
      </w:r>
      <w:r w:rsidRPr="00496D28">
        <w:rPr>
          <w:bCs/>
          <w:sz w:val="24"/>
          <w:szCs w:val="24"/>
        </w:rPr>
        <w:t>Товар</w:t>
      </w:r>
      <w:r>
        <w:rPr>
          <w:bCs/>
          <w:sz w:val="24"/>
          <w:szCs w:val="24"/>
        </w:rPr>
        <w:t>»</w:t>
      </w:r>
      <w:r w:rsidRPr="00496D28">
        <w:rPr>
          <w:bCs/>
          <w:sz w:val="24"/>
          <w:szCs w:val="24"/>
        </w:rPr>
        <w:t xml:space="preserve"> – наименование оборудования, материалов, иной поставляемой продукции</w:t>
      </w:r>
      <w:r>
        <w:rPr>
          <w:bCs/>
          <w:sz w:val="24"/>
          <w:szCs w:val="24"/>
        </w:rPr>
        <w:t>.</w:t>
      </w:r>
    </w:p>
    <w:p w:rsidR="00D61129" w:rsidRDefault="00D61129" w:rsidP="00D61129">
      <w:pPr>
        <w:pStyle w:val="BodyTextIndent1"/>
        <w:widowControl w:val="0"/>
        <w:spacing w:line="240" w:lineRule="auto"/>
        <w:ind w:left="0" w:right="21" w:firstLine="500"/>
        <w:rPr>
          <w:bCs/>
          <w:sz w:val="24"/>
          <w:szCs w:val="24"/>
        </w:rPr>
      </w:pPr>
    </w:p>
    <w:p w:rsidR="00D61129" w:rsidRPr="005D545E" w:rsidRDefault="00D61129" w:rsidP="00D61129">
      <w:pPr>
        <w:pStyle w:val="BodyTextIndent1"/>
        <w:widowControl w:val="0"/>
        <w:spacing w:line="240" w:lineRule="auto"/>
        <w:ind w:left="0" w:right="21" w:firstLine="0"/>
        <w:jc w:val="center"/>
        <w:rPr>
          <w:b/>
          <w:bCs/>
          <w:sz w:val="24"/>
          <w:szCs w:val="24"/>
        </w:rPr>
      </w:pPr>
      <w:r w:rsidRPr="005D545E">
        <w:rPr>
          <w:b/>
          <w:bCs/>
          <w:sz w:val="24"/>
          <w:szCs w:val="24"/>
        </w:rPr>
        <w:t>3</w:t>
      </w:r>
      <w:r w:rsidRPr="005D545E">
        <w:rPr>
          <w:b/>
          <w:bCs/>
          <w:sz w:val="24"/>
          <w:szCs w:val="24"/>
          <w:lang w:val="ru-MO"/>
        </w:rPr>
        <w:t xml:space="preserve">. </w:t>
      </w:r>
      <w:r>
        <w:rPr>
          <w:b/>
          <w:bCs/>
          <w:sz w:val="24"/>
          <w:szCs w:val="24"/>
          <w:lang w:val="ru-MO"/>
        </w:rPr>
        <w:t>Сумма договора</w:t>
      </w:r>
    </w:p>
    <w:p w:rsidR="00D61129" w:rsidRPr="00CF2E90" w:rsidRDefault="00D61129" w:rsidP="00D61129">
      <w:pPr>
        <w:pStyle w:val="BodyTextIndent1"/>
        <w:widowControl w:val="0"/>
        <w:spacing w:line="240" w:lineRule="auto"/>
        <w:ind w:left="0" w:right="21" w:firstLine="500"/>
        <w:rPr>
          <w:bCs/>
          <w:sz w:val="24"/>
          <w:szCs w:val="24"/>
        </w:rPr>
      </w:pPr>
      <w:r w:rsidRPr="00CF2E90">
        <w:rPr>
          <w:bCs/>
          <w:sz w:val="24"/>
          <w:szCs w:val="24"/>
        </w:rPr>
        <w:t>3.1. Цена товара в соответствии со спецификацией товара (Приложение № 1) составляет</w:t>
      </w:r>
      <w:proofErr w:type="gramStart"/>
      <w:r w:rsidRPr="00CF2E90">
        <w:rPr>
          <w:bCs/>
          <w:sz w:val="24"/>
          <w:szCs w:val="24"/>
        </w:rPr>
        <w:t xml:space="preserve"> _______________________ (___________) </w:t>
      </w:r>
      <w:proofErr w:type="gramEnd"/>
      <w:r w:rsidRPr="00CF2E90">
        <w:rPr>
          <w:bCs/>
          <w:sz w:val="24"/>
          <w:szCs w:val="24"/>
        </w:rPr>
        <w:t xml:space="preserve">рублей, в том числе НДС </w:t>
      </w:r>
    </w:p>
    <w:p w:rsidR="00D61129" w:rsidRPr="00CF2E90" w:rsidRDefault="00D61129" w:rsidP="00D61129">
      <w:pPr>
        <w:pStyle w:val="BodyTextIndent1"/>
        <w:widowControl w:val="0"/>
        <w:spacing w:line="240" w:lineRule="auto"/>
        <w:ind w:left="0" w:right="21" w:firstLine="500"/>
        <w:rPr>
          <w:bCs/>
          <w:sz w:val="24"/>
          <w:szCs w:val="24"/>
        </w:rPr>
      </w:pPr>
      <w:r w:rsidRPr="00CF2E90">
        <w:rPr>
          <w:bCs/>
          <w:sz w:val="24"/>
          <w:szCs w:val="24"/>
        </w:rPr>
        <w:t>(__ процентов</w:t>
      </w:r>
      <w:proofErr w:type="gramStart"/>
      <w:r w:rsidRPr="00CF2E90">
        <w:rPr>
          <w:bCs/>
          <w:sz w:val="24"/>
          <w:szCs w:val="24"/>
        </w:rPr>
        <w:t xml:space="preserve">) ______________________________(_____________) </w:t>
      </w:r>
      <w:proofErr w:type="gramEnd"/>
      <w:r w:rsidRPr="00CF2E90">
        <w:rPr>
          <w:bCs/>
          <w:sz w:val="24"/>
          <w:szCs w:val="24"/>
        </w:rPr>
        <w:t>рублей.</w:t>
      </w:r>
    </w:p>
    <w:p w:rsidR="00D61129" w:rsidRPr="00CF2E90" w:rsidRDefault="00D61129" w:rsidP="00D61129">
      <w:pPr>
        <w:pStyle w:val="BodyTextIndent1"/>
        <w:widowControl w:val="0"/>
        <w:spacing w:line="240" w:lineRule="auto"/>
        <w:ind w:left="0" w:right="21" w:firstLine="500"/>
        <w:rPr>
          <w:bCs/>
          <w:sz w:val="24"/>
          <w:szCs w:val="24"/>
        </w:rPr>
      </w:pPr>
      <w:r w:rsidRPr="00CF2E90">
        <w:rPr>
          <w:bCs/>
          <w:sz w:val="24"/>
          <w:szCs w:val="24"/>
        </w:rPr>
        <w:t xml:space="preserve">Цена товара включает все затраты Поставщика, связанные с поставкой, в том числе расходы на транспортировку товара, сборы, платежи и другие обязательные отчисления, производимые Поставщиком в соответствии с установленным законодательством порядком. </w:t>
      </w:r>
    </w:p>
    <w:p w:rsidR="00D61129" w:rsidRDefault="00D61129" w:rsidP="00D61129">
      <w:pPr>
        <w:pStyle w:val="BodyTextIndent1"/>
        <w:widowControl w:val="0"/>
        <w:spacing w:line="240" w:lineRule="auto"/>
        <w:ind w:left="0" w:right="21" w:firstLine="500"/>
        <w:rPr>
          <w:bCs/>
          <w:sz w:val="24"/>
          <w:szCs w:val="24"/>
        </w:rPr>
      </w:pPr>
      <w:r w:rsidRPr="00CF2E90">
        <w:rPr>
          <w:bCs/>
          <w:sz w:val="24"/>
          <w:szCs w:val="24"/>
        </w:rPr>
        <w:t>3.2.</w:t>
      </w:r>
      <w:r>
        <w:rPr>
          <w:bCs/>
          <w:sz w:val="24"/>
          <w:szCs w:val="24"/>
        </w:rPr>
        <w:t xml:space="preserve"> </w:t>
      </w:r>
      <w:r w:rsidRPr="00CF2E90">
        <w:rPr>
          <w:bCs/>
          <w:sz w:val="24"/>
          <w:szCs w:val="24"/>
        </w:rPr>
        <w:t>Цена товара является твердой и не подлежит каким-либо изменениям, кроме случаев, когда по инициативе Покупателя поставляются дополнительный товар. В этих случаях оформляется дополнительное соглашение к Договору.</w:t>
      </w:r>
    </w:p>
    <w:p w:rsidR="00D61129" w:rsidRDefault="00D61129" w:rsidP="00D61129">
      <w:pPr>
        <w:pStyle w:val="BodyTextIndent1"/>
        <w:widowControl w:val="0"/>
        <w:spacing w:line="240" w:lineRule="auto"/>
        <w:ind w:left="0" w:right="21" w:firstLine="500"/>
        <w:rPr>
          <w:bCs/>
          <w:sz w:val="24"/>
          <w:szCs w:val="24"/>
        </w:rPr>
      </w:pPr>
    </w:p>
    <w:p w:rsidR="00D61129" w:rsidRDefault="00D61129" w:rsidP="00D61129">
      <w:pPr>
        <w:pStyle w:val="BodyTextIndent1"/>
        <w:widowControl w:val="0"/>
        <w:spacing w:line="240" w:lineRule="auto"/>
        <w:ind w:left="0" w:right="21" w:firstLine="500"/>
        <w:jc w:val="center"/>
        <w:rPr>
          <w:b/>
          <w:bCs/>
          <w:sz w:val="24"/>
          <w:szCs w:val="24"/>
        </w:rPr>
      </w:pPr>
      <w:r w:rsidRPr="00D61129">
        <w:rPr>
          <w:b/>
          <w:bCs/>
          <w:sz w:val="24"/>
          <w:szCs w:val="24"/>
        </w:rPr>
        <w:t>4. Оплата товара</w:t>
      </w:r>
    </w:p>
    <w:p w:rsidR="00D61129" w:rsidRDefault="00D61129" w:rsidP="00D61129">
      <w:pPr>
        <w:pStyle w:val="BodyTextIndent1"/>
        <w:widowControl w:val="0"/>
        <w:spacing w:line="240" w:lineRule="auto"/>
        <w:ind w:left="0" w:right="21" w:firstLine="500"/>
        <w:jc w:val="left"/>
        <w:rPr>
          <w:bCs/>
          <w:sz w:val="24"/>
          <w:szCs w:val="24"/>
        </w:rPr>
      </w:pPr>
      <w:r>
        <w:rPr>
          <w:bCs/>
          <w:sz w:val="24"/>
          <w:szCs w:val="24"/>
        </w:rPr>
        <w:t>4.1  Покупатель производит оплату товара в российских рублях, платежными поручениями (безналичный расчет) на расчетный счет поставщика.</w:t>
      </w:r>
    </w:p>
    <w:p w:rsidR="00D61129" w:rsidRDefault="00D61129" w:rsidP="00A02243">
      <w:pPr>
        <w:pStyle w:val="BodyTextIndent1"/>
        <w:widowControl w:val="0"/>
        <w:spacing w:line="240" w:lineRule="auto"/>
        <w:ind w:left="0" w:right="21" w:firstLine="500"/>
        <w:jc w:val="left"/>
        <w:rPr>
          <w:bCs/>
          <w:sz w:val="24"/>
          <w:szCs w:val="24"/>
        </w:rPr>
      </w:pPr>
      <w:r>
        <w:rPr>
          <w:bCs/>
          <w:sz w:val="24"/>
          <w:szCs w:val="24"/>
        </w:rPr>
        <w:t>4.2  Покупатель</w:t>
      </w:r>
      <w:r w:rsidR="00A02243">
        <w:rPr>
          <w:bCs/>
          <w:sz w:val="24"/>
          <w:szCs w:val="24"/>
        </w:rPr>
        <w:t xml:space="preserve"> </w:t>
      </w:r>
      <w:r>
        <w:rPr>
          <w:bCs/>
          <w:sz w:val="24"/>
          <w:szCs w:val="24"/>
        </w:rPr>
        <w:t>обязуется оплатить машину по следующему графику:</w:t>
      </w:r>
    </w:p>
    <w:p w:rsidR="00D61129" w:rsidRPr="00A02243" w:rsidRDefault="00A02243" w:rsidP="00D61129">
      <w:pPr>
        <w:rPr>
          <w:rFonts w:ascii="Times New Roman" w:hAnsi="Times New Roman"/>
          <w:sz w:val="24"/>
          <w:szCs w:val="24"/>
        </w:rPr>
      </w:pPr>
      <w:r>
        <w:rPr>
          <w:rFonts w:ascii="Times New Roman" w:hAnsi="Times New Roman"/>
          <w:sz w:val="24"/>
          <w:szCs w:val="24"/>
        </w:rPr>
        <w:lastRenderedPageBreak/>
        <w:t xml:space="preserve">_ </w:t>
      </w:r>
      <w:r w:rsidR="00D61129" w:rsidRPr="00A02243">
        <w:rPr>
          <w:rFonts w:ascii="Times New Roman" w:hAnsi="Times New Roman"/>
          <w:sz w:val="24"/>
          <w:szCs w:val="24"/>
        </w:rPr>
        <w:t xml:space="preserve">30% договорной стоимости </w:t>
      </w:r>
      <w:r>
        <w:rPr>
          <w:rFonts w:ascii="Times New Roman" w:hAnsi="Times New Roman"/>
          <w:sz w:val="24"/>
          <w:szCs w:val="24"/>
        </w:rPr>
        <w:t>Машины _____________________________________рублей, (в том числе НДС 18%)</w:t>
      </w:r>
      <w:r w:rsidR="00D61129" w:rsidRPr="00A02243">
        <w:rPr>
          <w:rFonts w:ascii="Times New Roman" w:hAnsi="Times New Roman"/>
          <w:sz w:val="24"/>
          <w:szCs w:val="24"/>
        </w:rPr>
        <w:t xml:space="preserve"> вносится пе</w:t>
      </w:r>
      <w:r>
        <w:rPr>
          <w:rFonts w:ascii="Times New Roman" w:hAnsi="Times New Roman"/>
          <w:sz w:val="24"/>
          <w:szCs w:val="24"/>
        </w:rPr>
        <w:t>рвым платежом в качестве аванса, в течение ____ дней с момента заключения настоящего договора;</w:t>
      </w:r>
    </w:p>
    <w:p w:rsidR="00D61129" w:rsidRPr="00A02243" w:rsidRDefault="00D61129" w:rsidP="00D61129">
      <w:pPr>
        <w:rPr>
          <w:rFonts w:ascii="Times New Roman" w:hAnsi="Times New Roman"/>
          <w:sz w:val="24"/>
          <w:szCs w:val="24"/>
        </w:rPr>
      </w:pPr>
      <w:r w:rsidRPr="00A02243">
        <w:rPr>
          <w:rFonts w:ascii="Times New Roman" w:hAnsi="Times New Roman"/>
          <w:sz w:val="24"/>
          <w:szCs w:val="24"/>
        </w:rPr>
        <w:t xml:space="preserve">-   60% договорной стоимости </w:t>
      </w:r>
      <w:r w:rsidR="00A02243">
        <w:rPr>
          <w:rFonts w:ascii="Times New Roman" w:hAnsi="Times New Roman"/>
          <w:sz w:val="24"/>
          <w:szCs w:val="24"/>
        </w:rPr>
        <w:t>Машины</w:t>
      </w:r>
      <w:r w:rsidRPr="00A02243">
        <w:rPr>
          <w:rFonts w:ascii="Times New Roman" w:hAnsi="Times New Roman"/>
          <w:sz w:val="24"/>
          <w:szCs w:val="24"/>
        </w:rPr>
        <w:t xml:space="preserve"> </w:t>
      </w:r>
      <w:r w:rsidR="00A02243">
        <w:rPr>
          <w:rFonts w:ascii="Times New Roman" w:hAnsi="Times New Roman"/>
          <w:sz w:val="24"/>
          <w:szCs w:val="24"/>
        </w:rPr>
        <w:t xml:space="preserve">_____________________________________рублей, </w:t>
      </w:r>
      <w:r w:rsidR="00A02243">
        <w:rPr>
          <w:rFonts w:ascii="Times New Roman" w:hAnsi="Times New Roman"/>
          <w:sz w:val="24"/>
          <w:szCs w:val="24"/>
        </w:rPr>
        <w:t>(в том числе НДС 18%)</w:t>
      </w:r>
      <w:r w:rsidR="00A02243">
        <w:rPr>
          <w:rFonts w:ascii="Times New Roman" w:hAnsi="Times New Roman"/>
          <w:sz w:val="24"/>
          <w:szCs w:val="24"/>
        </w:rPr>
        <w:t xml:space="preserve"> </w:t>
      </w:r>
      <w:r w:rsidRPr="00A02243">
        <w:rPr>
          <w:rFonts w:ascii="Times New Roman" w:hAnsi="Times New Roman"/>
          <w:sz w:val="24"/>
          <w:szCs w:val="24"/>
        </w:rPr>
        <w:t>оплачивается на момент готовности к отгрузке Машины с завода изготовителя</w:t>
      </w:r>
      <w:r w:rsidR="00A02243">
        <w:rPr>
          <w:rFonts w:ascii="Times New Roman" w:hAnsi="Times New Roman"/>
          <w:sz w:val="24"/>
          <w:szCs w:val="24"/>
        </w:rPr>
        <w:t xml:space="preserve"> </w:t>
      </w:r>
      <w:r w:rsidR="00A02243">
        <w:rPr>
          <w:rFonts w:ascii="Times New Roman" w:hAnsi="Times New Roman"/>
          <w:sz w:val="24"/>
          <w:szCs w:val="24"/>
        </w:rPr>
        <w:t>в течение ____ дней с момента заключения настоящего договора;</w:t>
      </w:r>
    </w:p>
    <w:p w:rsidR="00D61129" w:rsidRPr="00A02243" w:rsidRDefault="00D61129" w:rsidP="00D61129">
      <w:pPr>
        <w:rPr>
          <w:rFonts w:ascii="Times New Roman" w:hAnsi="Times New Roman"/>
          <w:sz w:val="24"/>
          <w:szCs w:val="24"/>
        </w:rPr>
      </w:pPr>
      <w:r w:rsidRPr="00A02243">
        <w:rPr>
          <w:rFonts w:ascii="Times New Roman" w:hAnsi="Times New Roman"/>
          <w:sz w:val="24"/>
          <w:szCs w:val="24"/>
        </w:rPr>
        <w:t>-   10% последний взнос договорной стоимости</w:t>
      </w:r>
      <w:r w:rsidR="00A02243">
        <w:rPr>
          <w:rFonts w:ascii="Times New Roman" w:hAnsi="Times New Roman"/>
          <w:sz w:val="24"/>
          <w:szCs w:val="24"/>
        </w:rPr>
        <w:t xml:space="preserve"> ______________________________рублей,</w:t>
      </w:r>
      <w:r w:rsidRPr="00A02243">
        <w:rPr>
          <w:rFonts w:ascii="Times New Roman" w:hAnsi="Times New Roman"/>
          <w:sz w:val="24"/>
          <w:szCs w:val="24"/>
        </w:rPr>
        <w:t xml:space="preserve"> </w:t>
      </w:r>
      <w:r w:rsidR="00A02243">
        <w:rPr>
          <w:rFonts w:ascii="Times New Roman" w:hAnsi="Times New Roman"/>
          <w:sz w:val="24"/>
          <w:szCs w:val="24"/>
        </w:rPr>
        <w:t xml:space="preserve">(в том числе НДС 18%) </w:t>
      </w:r>
      <w:r w:rsidRPr="00A02243">
        <w:rPr>
          <w:rFonts w:ascii="Times New Roman" w:hAnsi="Times New Roman"/>
          <w:sz w:val="24"/>
          <w:szCs w:val="24"/>
        </w:rPr>
        <w:t>на момент готовности передачи Машины Заказчику со склада Продавца</w:t>
      </w:r>
      <w:r w:rsidR="00A02243">
        <w:rPr>
          <w:rFonts w:ascii="Times New Roman" w:hAnsi="Times New Roman"/>
          <w:sz w:val="24"/>
          <w:szCs w:val="24"/>
        </w:rPr>
        <w:t xml:space="preserve"> </w:t>
      </w:r>
      <w:r w:rsidR="00A02243">
        <w:rPr>
          <w:rFonts w:ascii="Times New Roman" w:hAnsi="Times New Roman"/>
          <w:sz w:val="24"/>
          <w:szCs w:val="24"/>
        </w:rPr>
        <w:t>в течение ____ дней с момента заключения настоящего договора</w:t>
      </w:r>
      <w:r w:rsidRPr="00A02243">
        <w:rPr>
          <w:rFonts w:ascii="Times New Roman" w:hAnsi="Times New Roman"/>
          <w:sz w:val="24"/>
          <w:szCs w:val="24"/>
        </w:rPr>
        <w:t>.</w:t>
      </w:r>
    </w:p>
    <w:p w:rsidR="00D61129" w:rsidRPr="00CF2E90" w:rsidRDefault="00D61129" w:rsidP="00D61129">
      <w:pPr>
        <w:pStyle w:val="BodyTextIndent1"/>
        <w:widowControl w:val="0"/>
        <w:spacing w:line="240" w:lineRule="auto"/>
        <w:ind w:left="0" w:right="21" w:firstLine="500"/>
        <w:rPr>
          <w:bCs/>
          <w:sz w:val="24"/>
          <w:szCs w:val="24"/>
        </w:rPr>
      </w:pPr>
    </w:p>
    <w:p w:rsidR="00D61129" w:rsidRPr="00AC616E" w:rsidRDefault="00A02243" w:rsidP="00D61129">
      <w:pPr>
        <w:pStyle w:val="14"/>
        <w:tabs>
          <w:tab w:val="left" w:pos="2160"/>
        </w:tabs>
        <w:ind w:right="-126" w:firstLine="0"/>
        <w:jc w:val="center"/>
        <w:rPr>
          <w:b/>
          <w:bCs/>
          <w:sz w:val="24"/>
          <w:szCs w:val="24"/>
        </w:rPr>
      </w:pPr>
      <w:r>
        <w:rPr>
          <w:b/>
          <w:bCs/>
          <w:sz w:val="24"/>
          <w:szCs w:val="24"/>
        </w:rPr>
        <w:t>5</w:t>
      </w:r>
      <w:r w:rsidR="00D61129" w:rsidRPr="00AC616E">
        <w:rPr>
          <w:b/>
          <w:bCs/>
          <w:sz w:val="24"/>
          <w:szCs w:val="24"/>
        </w:rPr>
        <w:t>. Поставка товара и документация</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.1. Срок поставки продукции – _________________________________.</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.2. Поставка продукции производится транспортом Поставщика по реквизитам Грузополучателя.</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.3. Грузополучатель по настоящему договору наделяется правом:</w:t>
      </w:r>
    </w:p>
    <w:p w:rsidR="00D61129" w:rsidRPr="00AC616E" w:rsidRDefault="00D61129" w:rsidP="00D61129">
      <w:pPr>
        <w:widowControl w:val="0"/>
        <w:shd w:val="clear" w:color="auto" w:fill="FFFFFF"/>
        <w:ind w:right="22" w:firstLine="499"/>
        <w:rPr>
          <w:rFonts w:ascii="Times New Roman" w:hAnsi="Times New Roman"/>
          <w:color w:val="000000"/>
          <w:spacing w:val="-5"/>
          <w:sz w:val="24"/>
          <w:szCs w:val="24"/>
        </w:rPr>
      </w:pPr>
      <w:r w:rsidRPr="00AC616E">
        <w:rPr>
          <w:rFonts w:ascii="Times New Roman" w:hAnsi="Times New Roman"/>
          <w:color w:val="000000"/>
          <w:spacing w:val="-5"/>
          <w:sz w:val="24"/>
          <w:szCs w:val="24"/>
        </w:rPr>
        <w:t>- приёмки Товара по количеству и качеству;</w:t>
      </w:r>
    </w:p>
    <w:p w:rsidR="00D61129" w:rsidRPr="00AC616E" w:rsidRDefault="00D61129" w:rsidP="00D61129">
      <w:pPr>
        <w:widowControl w:val="0"/>
        <w:shd w:val="clear" w:color="auto" w:fill="FFFFFF"/>
        <w:ind w:right="22" w:firstLine="499"/>
        <w:rPr>
          <w:rFonts w:ascii="Times New Roman" w:hAnsi="Times New Roman"/>
          <w:color w:val="000000"/>
          <w:spacing w:val="-5"/>
          <w:sz w:val="24"/>
          <w:szCs w:val="24"/>
        </w:rPr>
      </w:pPr>
      <w:r w:rsidRPr="00AC616E">
        <w:rPr>
          <w:rFonts w:ascii="Times New Roman" w:hAnsi="Times New Roman"/>
          <w:color w:val="000000"/>
          <w:spacing w:val="-5"/>
          <w:sz w:val="24"/>
          <w:szCs w:val="24"/>
        </w:rPr>
        <w:t>- подписывать документы, связанные с исполнением настоящего договора:</w:t>
      </w:r>
    </w:p>
    <w:p w:rsidR="00D61129" w:rsidRPr="00AC616E" w:rsidRDefault="00D61129" w:rsidP="00D61129">
      <w:pPr>
        <w:widowControl w:val="0"/>
        <w:shd w:val="clear" w:color="auto" w:fill="FFFFFF"/>
        <w:ind w:right="22" w:firstLine="499"/>
        <w:rPr>
          <w:rFonts w:ascii="Times New Roman" w:hAnsi="Times New Roman"/>
          <w:color w:val="000000"/>
          <w:spacing w:val="-5"/>
          <w:sz w:val="24"/>
          <w:szCs w:val="24"/>
        </w:rPr>
      </w:pPr>
      <w:r w:rsidRPr="00AC616E">
        <w:rPr>
          <w:rFonts w:ascii="Times New Roman" w:hAnsi="Times New Roman"/>
          <w:color w:val="000000"/>
          <w:spacing w:val="-5"/>
          <w:sz w:val="24"/>
          <w:szCs w:val="24"/>
        </w:rPr>
        <w:t>- накладные, акт сверки взаимных расчетов;</w:t>
      </w:r>
    </w:p>
    <w:p w:rsidR="00D61129" w:rsidRPr="00AC616E" w:rsidRDefault="00D61129" w:rsidP="00D61129">
      <w:pPr>
        <w:widowControl w:val="0"/>
        <w:shd w:val="clear" w:color="auto" w:fill="FFFFFF"/>
        <w:ind w:right="22" w:firstLine="499"/>
        <w:rPr>
          <w:rFonts w:ascii="Times New Roman" w:hAnsi="Times New Roman"/>
          <w:color w:val="000000"/>
          <w:spacing w:val="-5"/>
          <w:sz w:val="24"/>
          <w:szCs w:val="24"/>
        </w:rPr>
      </w:pPr>
      <w:r w:rsidRPr="00AC616E">
        <w:rPr>
          <w:rFonts w:ascii="Times New Roman" w:hAnsi="Times New Roman"/>
          <w:color w:val="000000"/>
          <w:spacing w:val="-5"/>
          <w:sz w:val="24"/>
          <w:szCs w:val="24"/>
        </w:rPr>
        <w:t>- получать счета-фактуры;</w:t>
      </w:r>
    </w:p>
    <w:p w:rsidR="00D61129" w:rsidRPr="00AC616E" w:rsidRDefault="00D61129" w:rsidP="00D61129">
      <w:pPr>
        <w:widowControl w:val="0"/>
        <w:shd w:val="clear" w:color="auto" w:fill="FFFFFF"/>
        <w:ind w:right="22" w:firstLine="499"/>
        <w:rPr>
          <w:rFonts w:ascii="Times New Roman" w:hAnsi="Times New Roman"/>
          <w:color w:val="000000"/>
          <w:spacing w:val="-5"/>
          <w:sz w:val="24"/>
          <w:szCs w:val="24"/>
        </w:rPr>
      </w:pPr>
      <w:r w:rsidRPr="00AC616E">
        <w:rPr>
          <w:rFonts w:ascii="Times New Roman" w:hAnsi="Times New Roman"/>
          <w:color w:val="000000"/>
          <w:spacing w:val="-5"/>
          <w:sz w:val="24"/>
          <w:szCs w:val="24"/>
        </w:rPr>
        <w:t xml:space="preserve">- производить сверку взаимных расчётов. </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.4. Для целей настоящего Договора условия поставки и другие торговые термины, используемые для описания обязатель</w:t>
      </w:r>
      <w:proofErr w:type="gramStart"/>
      <w:r w:rsidR="00D61129" w:rsidRPr="00AC616E">
        <w:rPr>
          <w:sz w:val="24"/>
          <w:szCs w:val="24"/>
        </w:rPr>
        <w:t>ств Ст</w:t>
      </w:r>
      <w:proofErr w:type="gramEnd"/>
      <w:r w:rsidR="00D61129" w:rsidRPr="00AC616E">
        <w:rPr>
          <w:sz w:val="24"/>
          <w:szCs w:val="24"/>
        </w:rPr>
        <w:t xml:space="preserve">орон, должны толковаться в соответствии с изданием ИНКОТЕРМС-2000, опубликованным Международной торговой палатой (публикация № 560) в редакции, действующей на момент заключения договора. </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 xml:space="preserve">.5. Поставщик ни полностью, ни частично не вправе передавать свои обязательства по настоящему Договору без предварительного письменного согласия со стороны Покупателя. </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 xml:space="preserve">.6. </w:t>
      </w:r>
      <w:proofErr w:type="gramStart"/>
      <w:r w:rsidR="00D61129" w:rsidRPr="00AC616E">
        <w:rPr>
          <w:sz w:val="24"/>
          <w:szCs w:val="24"/>
        </w:rPr>
        <w:t>Поставщик гарантирует, что поставка товара в соответствии с настоящим Договором не нарушает прав и законных интересов третьих лиц, товар не обременен какими бы то ни было обязательствами перед третьими лицами, не находится под залогом и арестом, а также прав по применению торговой марки или промышленных разработок, связанных с использованием оборудования или любой его части в стране Покупателя.</w:t>
      </w:r>
      <w:proofErr w:type="gramEnd"/>
      <w:r w:rsidR="00D61129" w:rsidRPr="00AC616E">
        <w:rPr>
          <w:sz w:val="24"/>
          <w:szCs w:val="24"/>
        </w:rPr>
        <w:t xml:space="preserve">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.7.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 xml:space="preserve">.8. </w:t>
      </w:r>
      <w:proofErr w:type="gramStart"/>
      <w:r w:rsidR="00D61129" w:rsidRPr="00AC616E">
        <w:rPr>
          <w:sz w:val="24"/>
          <w:szCs w:val="24"/>
        </w:rPr>
        <w:t xml:space="preserve">В том случае, если привлечение Покупателя к ответственности за нарушения </w:t>
      </w:r>
      <w:r w:rsidR="00D61129" w:rsidRPr="00AC616E">
        <w:rPr>
          <w:sz w:val="24"/>
          <w:szCs w:val="24"/>
        </w:rPr>
        <w:lastRenderedPageBreak/>
        <w:t>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.9. Товар должен быть сертифицирован, пройти все необходимые испытания и процедуры, установленные действующим законодательством РФ до момента его приобретения в соответствии с требованием на закупку товара (до выставления поставщиком товара на торги). После поставки (товар, продукция) должно пройти входной контроль и пусковые испытания (как отдельно, так и в комплексе) согласно требованиям НТД.</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 xml:space="preserve">.10. </w:t>
      </w:r>
      <w:proofErr w:type="gramStart"/>
      <w:r w:rsidR="00D61129" w:rsidRPr="00AC616E">
        <w:rPr>
          <w:sz w:val="24"/>
          <w:szCs w:val="24"/>
        </w:rPr>
        <w:t>Товар должен быть снабжен сертификатом либо одобрением типа самоходной машины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w:t>
      </w:r>
      <w:proofErr w:type="gramEnd"/>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.11. Товар должен соответствовать требованиям:</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ab/>
        <w:t>действующих на территории Российской Федерации нормативно-технических документов;</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ab/>
        <w:t>технической политики в распределительном сетевом комплексе.</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.12. Поставщик обязан не позднее,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.13. При поставке товара Поставщик должен представить Грузополучателю оригиналы, а Покупателю копии, следующих документов на русском языке:</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паспорт транспортного средства (ПТС);</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копию сертификата соответствия либо одобрение типа транспортного средства;</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инструкцию по эксплуатации;</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гарантийный талон (сервисную книжку);</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акт приемки-передачи по комплектности и качеству;</w:t>
      </w:r>
    </w:p>
    <w:p w:rsidR="00D61129" w:rsidRPr="00AC616E" w:rsidRDefault="00D61129" w:rsidP="00D61129">
      <w:pPr>
        <w:pStyle w:val="14"/>
        <w:tabs>
          <w:tab w:val="left" w:pos="142"/>
        </w:tabs>
        <w:spacing w:before="0" w:after="0"/>
        <w:ind w:right="22" w:firstLine="499"/>
        <w:rPr>
          <w:sz w:val="24"/>
          <w:szCs w:val="24"/>
        </w:rPr>
      </w:pPr>
      <w:r w:rsidRPr="00AC616E">
        <w:rPr>
          <w:sz w:val="24"/>
          <w:szCs w:val="24"/>
        </w:rPr>
        <w:t>- товарную накладную (по форме, являющейся Приложением № 2 к настоящему договору).</w:t>
      </w:r>
    </w:p>
    <w:p w:rsidR="00D61129" w:rsidRPr="00AC616E" w:rsidRDefault="00A02243" w:rsidP="00D61129">
      <w:pPr>
        <w:pStyle w:val="14"/>
        <w:tabs>
          <w:tab w:val="left" w:pos="142"/>
        </w:tabs>
        <w:spacing w:before="0" w:after="0"/>
        <w:ind w:right="22" w:firstLine="499"/>
        <w:rPr>
          <w:sz w:val="24"/>
          <w:szCs w:val="24"/>
        </w:rPr>
      </w:pPr>
      <w:r>
        <w:rPr>
          <w:sz w:val="24"/>
          <w:szCs w:val="24"/>
        </w:rPr>
        <w:t>5</w:t>
      </w:r>
      <w:r w:rsidR="00D61129" w:rsidRPr="00AC616E">
        <w:rPr>
          <w:sz w:val="24"/>
          <w:szCs w:val="24"/>
        </w:rPr>
        <w:t>.14. Одновременно с подписанием настоящего договора Поставщик предоставляет Покупателю заполненную и подписанную со своей стороны информацию по форме Приложения № 4 к настоящему договору.</w:t>
      </w:r>
    </w:p>
    <w:p w:rsidR="00D61129" w:rsidRPr="00AC616E" w:rsidRDefault="00D61129" w:rsidP="00D61129">
      <w:pPr>
        <w:pStyle w:val="14"/>
        <w:tabs>
          <w:tab w:val="left" w:pos="142"/>
        </w:tabs>
        <w:spacing w:before="0" w:after="0"/>
        <w:ind w:right="22" w:firstLine="499"/>
        <w:rPr>
          <w:sz w:val="24"/>
          <w:szCs w:val="24"/>
        </w:rPr>
      </w:pPr>
    </w:p>
    <w:p w:rsidR="00D61129" w:rsidRPr="00AC616E" w:rsidRDefault="00A02243" w:rsidP="00D61129">
      <w:pPr>
        <w:widowControl w:val="0"/>
        <w:ind w:right="22"/>
        <w:jc w:val="center"/>
        <w:rPr>
          <w:rFonts w:ascii="Times New Roman" w:hAnsi="Times New Roman"/>
          <w:b/>
          <w:bCs/>
          <w:sz w:val="24"/>
          <w:szCs w:val="24"/>
        </w:rPr>
      </w:pPr>
      <w:r>
        <w:rPr>
          <w:rFonts w:ascii="Times New Roman" w:hAnsi="Times New Roman"/>
          <w:b/>
          <w:sz w:val="24"/>
          <w:szCs w:val="24"/>
        </w:rPr>
        <w:t>6</w:t>
      </w:r>
      <w:r w:rsidR="00D61129" w:rsidRPr="00AC616E">
        <w:rPr>
          <w:rFonts w:ascii="Times New Roman" w:hAnsi="Times New Roman"/>
          <w:b/>
          <w:sz w:val="24"/>
          <w:szCs w:val="24"/>
        </w:rPr>
        <w:t>. Приемка Товара</w:t>
      </w:r>
    </w:p>
    <w:p w:rsidR="00D61129" w:rsidRPr="00AC616E" w:rsidRDefault="00A02243" w:rsidP="00D61129">
      <w:pPr>
        <w:pStyle w:val="afb"/>
        <w:widowControl w:val="0"/>
        <w:ind w:right="22" w:firstLine="499"/>
        <w:rPr>
          <w:sz w:val="24"/>
          <w:szCs w:val="24"/>
        </w:rPr>
      </w:pPr>
      <w:r>
        <w:rPr>
          <w:sz w:val="24"/>
          <w:szCs w:val="24"/>
        </w:rPr>
        <w:t>6</w:t>
      </w:r>
      <w:r w:rsidR="00D61129" w:rsidRPr="00AC616E">
        <w:rPr>
          <w:sz w:val="24"/>
          <w:szCs w:val="24"/>
        </w:rPr>
        <w:t>.1. Приёмка товара по количеству и качеству производится на складе Грузополучателя по адресу: _________________________________________________.</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Грузополучатель письменно посредством факсимильной связи уведомляет Поставщика и Покупателя о месте и времени приемки товара не позднее, чем за два дня до предполагаемой даты приемки товара.</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.2. Приемка товара производится в течение трех рабочих дней с момента фактического поступления товара грузополучателю.</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.3. При приемке товара представители грузополучателя, Поставщика, Покупателя осуществляют:</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внешний осмотр товара;</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проверку соответствия количества отгруженного товара;</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проверку документов указанных в п. 4.13. настоящего договора.</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Результаты приемки оформляются товарной накладной в соответствии с унифицированной формой № ТОРГ-12 (приложение № 2 к Договору).</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 xml:space="preserve">.4. При обнаружении в ходе </w:t>
      </w:r>
      <w:proofErr w:type="gramStart"/>
      <w:r w:rsidR="00D61129" w:rsidRPr="00AC616E">
        <w:rPr>
          <w:sz w:val="24"/>
          <w:szCs w:val="24"/>
        </w:rPr>
        <w:t>приемки товара нарушений требований настоящего Договора</w:t>
      </w:r>
      <w:proofErr w:type="gramEnd"/>
      <w:r w:rsidR="00D61129" w:rsidRPr="00AC616E">
        <w:rPr>
          <w:sz w:val="24"/>
          <w:szCs w:val="24"/>
        </w:rPr>
        <w:t xml:space="preserve"> составляется рекламационный акт, в котором указывается общее количество </w:t>
      </w:r>
      <w:r w:rsidR="00D61129" w:rsidRPr="00AC616E">
        <w:rPr>
          <w:sz w:val="24"/>
          <w:szCs w:val="24"/>
        </w:rPr>
        <w:lastRenderedPageBreak/>
        <w:t>принятого товара и выявленные нарушения и который является основанием для Покупателя не оплачивать товар, поставленный с нарушением условий Договора.</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 xml:space="preserve">.5. В случаях, когда повреждения упаковки или недостача товара, или отдельных его частей не могла быть обнаружена при общем обычном осмотре, грузополучатель (Покупатель) вправе заявлять претензии по количеству и сохранности товара в течение двух недель </w:t>
      </w:r>
      <w:proofErr w:type="gramStart"/>
      <w:r w:rsidR="00D61129" w:rsidRPr="00AC616E">
        <w:rPr>
          <w:sz w:val="24"/>
          <w:szCs w:val="24"/>
        </w:rPr>
        <w:t>с даты составления</w:t>
      </w:r>
      <w:proofErr w:type="gramEnd"/>
      <w:r w:rsidR="00D61129" w:rsidRPr="00AC616E">
        <w:rPr>
          <w:sz w:val="24"/>
          <w:szCs w:val="24"/>
        </w:rPr>
        <w:t xml:space="preserve"> акта приемки товара. В этом случае Поставщик обязан устранить выявленные нарушения в сроки, указанные в п. 5.7 настоящего Договора.</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.6. Грузополучатель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дефекты. Грузополучатель (Покупатель) вправе после приемки товара по количеству в течение 60 дней проверить качество товара, в том числе путем проведения необходимых испытаний в присутствии представителя Поставщика,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5.7 настоящего Договора.</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 xml:space="preserve">.7. </w:t>
      </w:r>
      <w:proofErr w:type="gramStart"/>
      <w:r w:rsidR="00D61129" w:rsidRPr="00AC616E">
        <w:rPr>
          <w:sz w:val="24"/>
          <w:szCs w:val="24"/>
        </w:rPr>
        <w:t>В случае обнаружения Заказчиком после приемки товара отступлений от условий Договора по количеству и/или качеству, которые не могли быть установлены при обычном способе приемки, в том числе такие, которые были умышленно скрыты Поставщиком, Поставщик обязан за свой счет по требованию грузополучателя (Покупателя) и в согласованный с ним срок, но не позднее 30 (тридцати) календарных дней со дня получения требования</w:t>
      </w:r>
      <w:proofErr w:type="gramEnd"/>
      <w:r w:rsidR="00D61129" w:rsidRPr="00AC616E">
        <w:rPr>
          <w:sz w:val="24"/>
          <w:szCs w:val="24"/>
        </w:rPr>
        <w:t xml:space="preserve"> грузополучателя (Покупателя), восполнить недопоставку товара, заменить его другим товаром или выплатить Покупателю соответствующую денежную компенсацию.</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.8. Покупатель вправе отказаться от товара, поставленного с нарушением номенклатуры, комплектности, количества и/или качества (отказ Покупателя от исполнения Договора).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D61129" w:rsidRPr="00AC616E" w:rsidRDefault="00A02243" w:rsidP="00D61129">
      <w:pPr>
        <w:pStyle w:val="14"/>
        <w:tabs>
          <w:tab w:val="left" w:pos="142"/>
          <w:tab w:val="left" w:pos="540"/>
          <w:tab w:val="left" w:pos="990"/>
        </w:tabs>
        <w:spacing w:before="0" w:after="0"/>
        <w:ind w:right="22" w:firstLine="499"/>
        <w:rPr>
          <w:sz w:val="24"/>
          <w:szCs w:val="24"/>
        </w:rPr>
      </w:pPr>
      <w:r>
        <w:rPr>
          <w:sz w:val="24"/>
          <w:szCs w:val="24"/>
        </w:rPr>
        <w:t>6</w:t>
      </w:r>
      <w:r w:rsidR="00D61129" w:rsidRPr="00AC616E">
        <w:rPr>
          <w:sz w:val="24"/>
          <w:szCs w:val="24"/>
        </w:rPr>
        <w:t>.9. Право собственности на Товар переходит к Покупателю при передаче Товара Покупателю (грузополучателю) по товарной накладной ТОРГ-12 по форме, являющейся Приложением № 2 к настоящему договору.</w:t>
      </w:r>
    </w:p>
    <w:p w:rsidR="00D61129" w:rsidRPr="00AC616E" w:rsidRDefault="00D61129" w:rsidP="00D61129">
      <w:pPr>
        <w:pStyle w:val="14"/>
        <w:tabs>
          <w:tab w:val="left" w:pos="142"/>
          <w:tab w:val="left" w:pos="540"/>
          <w:tab w:val="left" w:pos="990"/>
        </w:tabs>
        <w:spacing w:before="0" w:after="0"/>
        <w:ind w:right="22" w:firstLine="499"/>
        <w:rPr>
          <w:sz w:val="24"/>
          <w:szCs w:val="24"/>
        </w:rPr>
      </w:pPr>
      <w:r w:rsidRPr="00AC616E">
        <w:rPr>
          <w:sz w:val="24"/>
          <w:szCs w:val="24"/>
        </w:rPr>
        <w:t>После передачи права собственности на Товар Покупателю (грузополучателю) риск случайной гибели или случайного повреждения товара переходит к Покупателю.</w:t>
      </w:r>
    </w:p>
    <w:p w:rsidR="00D61129" w:rsidRPr="00AC616E" w:rsidRDefault="00D61129" w:rsidP="00D61129">
      <w:pPr>
        <w:pStyle w:val="14"/>
        <w:tabs>
          <w:tab w:val="left" w:pos="142"/>
          <w:tab w:val="left" w:pos="540"/>
          <w:tab w:val="left" w:pos="990"/>
        </w:tabs>
        <w:spacing w:before="0" w:after="0"/>
        <w:ind w:right="22" w:firstLine="499"/>
        <w:rPr>
          <w:sz w:val="24"/>
          <w:szCs w:val="24"/>
        </w:rPr>
      </w:pPr>
    </w:p>
    <w:p w:rsidR="00D61129" w:rsidRPr="006C0ACE" w:rsidRDefault="00A02243" w:rsidP="00D61129">
      <w:pPr>
        <w:pStyle w:val="24"/>
        <w:widowControl w:val="0"/>
        <w:suppressAutoHyphens/>
        <w:ind w:left="0" w:right="21"/>
        <w:contextualSpacing/>
        <w:jc w:val="center"/>
        <w:rPr>
          <w:b/>
        </w:rPr>
      </w:pPr>
      <w:r>
        <w:rPr>
          <w:b/>
        </w:rPr>
        <w:t>7</w:t>
      </w:r>
      <w:r w:rsidR="00D61129">
        <w:rPr>
          <w:b/>
        </w:rPr>
        <w:t xml:space="preserve">. </w:t>
      </w:r>
      <w:r w:rsidR="00D61129" w:rsidRPr="006C0ACE">
        <w:rPr>
          <w:b/>
        </w:rPr>
        <w:t>Гарантии</w:t>
      </w:r>
    </w:p>
    <w:p w:rsidR="00D61129" w:rsidRPr="00AC616E" w:rsidRDefault="00A02243" w:rsidP="00D61129">
      <w:pPr>
        <w:pStyle w:val="14"/>
        <w:tabs>
          <w:tab w:val="left" w:pos="142"/>
          <w:tab w:val="left" w:pos="540"/>
          <w:tab w:val="left" w:pos="990"/>
        </w:tabs>
        <w:spacing w:before="0" w:after="0"/>
        <w:ind w:right="23" w:firstLine="499"/>
        <w:rPr>
          <w:sz w:val="24"/>
          <w:szCs w:val="24"/>
        </w:rPr>
      </w:pPr>
      <w:r>
        <w:rPr>
          <w:sz w:val="24"/>
          <w:szCs w:val="24"/>
        </w:rPr>
        <w:t>7</w:t>
      </w:r>
      <w:r w:rsidR="00D61129" w:rsidRPr="00AC616E">
        <w:rPr>
          <w:sz w:val="24"/>
          <w:szCs w:val="24"/>
        </w:rPr>
        <w:t>.1. Поставщик гарантирует, что товар, поставленный в рамках Договора, представляет собой новый, ранее не использованный. Поставщик гарантирует соответствие качества товара, применяемых материалов и выполнения работ, услуг требованиям технических регламентов, национальных стандартов, которые Покупатель сочтет применимыми к отношениям по настоящему Договору, технических условий и других нормативных документов.</w:t>
      </w:r>
    </w:p>
    <w:p w:rsidR="00D61129" w:rsidRPr="00AC616E" w:rsidRDefault="00A02243" w:rsidP="00D61129">
      <w:pPr>
        <w:pStyle w:val="14"/>
        <w:tabs>
          <w:tab w:val="left" w:pos="426"/>
          <w:tab w:val="left" w:pos="1260"/>
        </w:tabs>
        <w:spacing w:before="0" w:after="0"/>
        <w:ind w:right="23" w:firstLine="499"/>
        <w:rPr>
          <w:sz w:val="24"/>
          <w:szCs w:val="24"/>
        </w:rPr>
      </w:pPr>
      <w:r>
        <w:rPr>
          <w:sz w:val="24"/>
          <w:szCs w:val="24"/>
        </w:rPr>
        <w:t>7</w:t>
      </w:r>
      <w:r w:rsidR="00D61129" w:rsidRPr="00AC616E">
        <w:rPr>
          <w:sz w:val="24"/>
          <w:szCs w:val="24"/>
        </w:rPr>
        <w:t>.2. Покупатель обязан оперативно уведомить Поставщика в письменной форме обо всех претензиях, связанных с невыполнением требований п. 6.1. настоящего Договора. После получения подобного уведомления Поставщик должен в течение 30 (тридцати) календарных дней от даты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.3. Если Поставщик, получив уведомление, не исправит дефек</w:t>
      </w:r>
      <w:proofErr w:type="gramStart"/>
      <w:r w:rsidR="00D61129" w:rsidRPr="00AC616E">
        <w:rPr>
          <w:sz w:val="24"/>
          <w:szCs w:val="24"/>
        </w:rPr>
        <w:t>т(</w:t>
      </w:r>
      <w:proofErr w:type="gramEnd"/>
      <w:r w:rsidR="00D61129" w:rsidRPr="00AC616E">
        <w:rPr>
          <w:sz w:val="24"/>
          <w:szCs w:val="24"/>
        </w:rPr>
        <w:t xml:space="preserve">ы) в сроки, указанные в п. 6.2. настоящего Договора, Покупатель может применить санкции, </w:t>
      </w:r>
      <w:r w:rsidR="00D61129" w:rsidRPr="00AC616E">
        <w:rPr>
          <w:sz w:val="24"/>
          <w:szCs w:val="24"/>
        </w:rPr>
        <w:lastRenderedPageBreak/>
        <w:t>указанные в п. 10.4. настоящего Договора, без какого-либо ущерба любым другим правам, которые Покупатель может иметь в отношении Поставщика по настоящему Договору.</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 xml:space="preserve">.4. </w:t>
      </w:r>
      <w:r w:rsidR="00D61129" w:rsidRPr="00157C40">
        <w:rPr>
          <w:sz w:val="24"/>
          <w:szCs w:val="24"/>
        </w:rPr>
        <w:t xml:space="preserve">Условия гарантийного обслуживания по всем позициям осуществляется согласно гарантийному талону, входящему в комплект поставки. </w:t>
      </w:r>
      <w:r w:rsidR="00D61129" w:rsidRPr="005F4217">
        <w:rPr>
          <w:sz w:val="24"/>
          <w:szCs w:val="24"/>
        </w:rPr>
        <w:t xml:space="preserve">Сроки гарантийного обслуживания должны соответствовать срокам гарантийного обслуживания заводов-производителей базового </w:t>
      </w:r>
      <w:r w:rsidR="00D61129" w:rsidRPr="00E5317C">
        <w:rPr>
          <w:sz w:val="24"/>
          <w:szCs w:val="24"/>
        </w:rPr>
        <w:t xml:space="preserve">трактора и </w:t>
      </w:r>
      <w:proofErr w:type="spellStart"/>
      <w:r w:rsidR="00D61129" w:rsidRPr="00E5317C">
        <w:rPr>
          <w:sz w:val="24"/>
          <w:szCs w:val="24"/>
        </w:rPr>
        <w:t>мульчера</w:t>
      </w:r>
      <w:proofErr w:type="spellEnd"/>
      <w:r w:rsidR="00D61129" w:rsidRPr="00E5317C">
        <w:rPr>
          <w:sz w:val="24"/>
          <w:szCs w:val="24"/>
        </w:rPr>
        <w:t xml:space="preserve">, но не менее 2000 </w:t>
      </w:r>
      <w:proofErr w:type="spellStart"/>
      <w:r w:rsidR="00D61129" w:rsidRPr="00E5317C">
        <w:rPr>
          <w:sz w:val="24"/>
          <w:szCs w:val="24"/>
        </w:rPr>
        <w:t>моточасов</w:t>
      </w:r>
      <w:proofErr w:type="spellEnd"/>
      <w:r w:rsidR="00D61129" w:rsidRPr="00E5317C">
        <w:rPr>
          <w:sz w:val="24"/>
          <w:szCs w:val="24"/>
        </w:rPr>
        <w:t xml:space="preserve"> работы тракторной базы.</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 xml:space="preserve">.5. Поставщик должен за свой счет и сроки, согласованные с Заказчиком, устранять любые дефекты в поставляемом оборудовании, материалах, выявленные в течение гарантийного срока. </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.6. В случае выхода из строя оборудования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.7. Поставщик обязуется выполнять гарантийный ремонт товара за свой счет в течение согласованного срока. Гарантийный срок исчисляется со дня подписания акта приемки-передачи Товара</w:t>
      </w:r>
      <w:r w:rsidR="00D61129" w:rsidRPr="00AC616E">
        <w:rPr>
          <w:i/>
          <w:iCs/>
          <w:sz w:val="24"/>
          <w:szCs w:val="24"/>
        </w:rPr>
        <w:t>.</w:t>
      </w:r>
    </w:p>
    <w:p w:rsidR="00D61129" w:rsidRPr="00AC616E" w:rsidRDefault="00A02243" w:rsidP="00D61129">
      <w:pPr>
        <w:pStyle w:val="14"/>
        <w:tabs>
          <w:tab w:val="left" w:pos="703"/>
          <w:tab w:val="left" w:pos="1260"/>
        </w:tabs>
        <w:spacing w:before="0" w:after="0"/>
        <w:ind w:right="23" w:firstLine="499"/>
        <w:rPr>
          <w:sz w:val="24"/>
          <w:szCs w:val="24"/>
        </w:rPr>
      </w:pPr>
      <w:r>
        <w:rPr>
          <w:sz w:val="24"/>
          <w:szCs w:val="24"/>
        </w:rPr>
        <w:t>7</w:t>
      </w:r>
      <w:r w:rsidR="00D61129" w:rsidRPr="00AC616E">
        <w:rPr>
          <w:sz w:val="24"/>
          <w:szCs w:val="24"/>
        </w:rPr>
        <w:t>.8.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п.6.4. к настоящему Договору, и применяемого на тех же условиях. Эта мера не распространяется на остающиеся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w:t>
      </w:r>
    </w:p>
    <w:p w:rsidR="00D61129" w:rsidRPr="00AC616E" w:rsidRDefault="00D61129" w:rsidP="00D61129">
      <w:pPr>
        <w:pStyle w:val="14"/>
        <w:tabs>
          <w:tab w:val="left" w:pos="703"/>
          <w:tab w:val="left" w:pos="1260"/>
        </w:tabs>
        <w:spacing w:before="0" w:after="0"/>
        <w:ind w:right="23" w:firstLine="499"/>
        <w:rPr>
          <w:sz w:val="24"/>
          <w:szCs w:val="24"/>
        </w:rPr>
      </w:pPr>
    </w:p>
    <w:p w:rsidR="00D61129" w:rsidRPr="009D707E" w:rsidRDefault="00D61129" w:rsidP="00D61129">
      <w:pPr>
        <w:pStyle w:val="14"/>
        <w:tabs>
          <w:tab w:val="left" w:pos="284"/>
          <w:tab w:val="left" w:pos="720"/>
        </w:tabs>
        <w:spacing w:before="0" w:after="0"/>
        <w:ind w:right="23" w:firstLine="499"/>
        <w:rPr>
          <w:sz w:val="24"/>
          <w:szCs w:val="24"/>
        </w:rPr>
      </w:pPr>
    </w:p>
    <w:p w:rsidR="00D61129" w:rsidRPr="009D707E" w:rsidRDefault="00D61129" w:rsidP="00D61129">
      <w:pPr>
        <w:widowControl w:val="0"/>
        <w:ind w:right="21"/>
        <w:jc w:val="center"/>
        <w:rPr>
          <w:rFonts w:ascii="Times New Roman" w:hAnsi="Times New Roman"/>
          <w:b/>
          <w:bCs/>
          <w:sz w:val="24"/>
          <w:szCs w:val="24"/>
        </w:rPr>
      </w:pPr>
      <w:r w:rsidRPr="009D707E">
        <w:rPr>
          <w:rFonts w:ascii="Times New Roman" w:hAnsi="Times New Roman"/>
          <w:b/>
          <w:sz w:val="24"/>
          <w:szCs w:val="24"/>
        </w:rPr>
        <w:t>8.</w:t>
      </w:r>
      <w:r w:rsidRPr="009D707E">
        <w:rPr>
          <w:rFonts w:ascii="Times New Roman" w:hAnsi="Times New Roman"/>
          <w:sz w:val="24"/>
          <w:szCs w:val="24"/>
        </w:rPr>
        <w:t xml:space="preserve"> </w:t>
      </w:r>
      <w:r w:rsidRPr="009D707E">
        <w:rPr>
          <w:rFonts w:ascii="Times New Roman" w:hAnsi="Times New Roman"/>
          <w:b/>
          <w:sz w:val="24"/>
          <w:szCs w:val="24"/>
        </w:rPr>
        <w:t>Ответственность сторон и обеспечение исполнения обязательств</w:t>
      </w:r>
    </w:p>
    <w:p w:rsidR="00D61129" w:rsidRPr="009D707E" w:rsidRDefault="00D61129" w:rsidP="00D61129">
      <w:pPr>
        <w:pStyle w:val="14"/>
        <w:tabs>
          <w:tab w:val="left" w:pos="703"/>
        </w:tabs>
        <w:spacing w:before="0" w:after="0"/>
        <w:ind w:right="23" w:firstLine="499"/>
        <w:rPr>
          <w:sz w:val="24"/>
          <w:szCs w:val="24"/>
        </w:rPr>
      </w:pPr>
      <w:r w:rsidRPr="009D707E">
        <w:rPr>
          <w:sz w:val="24"/>
          <w:szCs w:val="24"/>
        </w:rPr>
        <w:t>8.1. Поставка товара должна осуществляться Поставщиком в сроки указанные в п. 4.1. Если в период выполнения Договора возникнут обстоятельства, препятствующие своевременной поставке товара</w:t>
      </w:r>
      <w:r w:rsidRPr="009D707E">
        <w:rPr>
          <w:sz w:val="24"/>
          <w:szCs w:val="24"/>
          <w:lang w:val="ru-MO"/>
        </w:rPr>
        <w:t>,</w:t>
      </w:r>
      <w:r w:rsidRPr="009D707E">
        <w:rPr>
          <w:sz w:val="24"/>
          <w:szCs w:val="24"/>
        </w:rPr>
        <w:t xml:space="preserve"> Поставщик должен незамедлительно направить грузополучателю и Покупателю письменное уведомление о факте просрочки исполнения обязательств, ее предположительной длительности и причине (причинах). После получения уведомления от Поставщика Покупатель должен как можно скорее оценить ситуацию и, на свое усмотрение, продлить срок выполнения Договора Поставщиком. В этом случае продление срока должно быть согласовано Сторонами путем оформления дополнительного соглашения к Договору.</w:t>
      </w:r>
    </w:p>
    <w:p w:rsidR="00D61129" w:rsidRPr="009D707E" w:rsidRDefault="00D61129" w:rsidP="00D61129">
      <w:pPr>
        <w:pStyle w:val="14"/>
        <w:tabs>
          <w:tab w:val="left" w:pos="703"/>
        </w:tabs>
        <w:spacing w:before="0" w:after="0"/>
        <w:ind w:right="23" w:firstLine="499"/>
        <w:rPr>
          <w:sz w:val="24"/>
          <w:szCs w:val="24"/>
        </w:rPr>
      </w:pPr>
      <w:r w:rsidRPr="009D707E">
        <w:rPr>
          <w:sz w:val="24"/>
          <w:szCs w:val="24"/>
        </w:rPr>
        <w:t xml:space="preserve">8.2. При отсутствии авансовых платежей Поставщик предоставляет гарантию исполнения своих обязательств по договору в форме неустойки. </w:t>
      </w:r>
    </w:p>
    <w:p w:rsidR="00D61129" w:rsidRPr="009D707E" w:rsidRDefault="00D61129" w:rsidP="00D61129">
      <w:pPr>
        <w:pStyle w:val="14"/>
        <w:tabs>
          <w:tab w:val="left" w:pos="703"/>
        </w:tabs>
        <w:spacing w:before="0" w:after="0"/>
        <w:ind w:right="23" w:firstLine="499"/>
        <w:rPr>
          <w:sz w:val="24"/>
          <w:szCs w:val="24"/>
        </w:rPr>
      </w:pPr>
      <w:r w:rsidRPr="009D707E">
        <w:rPr>
          <w:sz w:val="24"/>
          <w:szCs w:val="24"/>
        </w:rPr>
        <w:t>8.3. За исключением случаев, предусмотренных п. 8.1 настоящего Договора (при принятии Покупателем решения об отсутствии необходимости в выплате неустойки) и Разделом 8 настоящего Договора, просрочка при исполнении Поставщиком своих обязательств возлагает на него ответственность по выплате неустойки в соответствии с п. 8.4 настоящего Договора.</w:t>
      </w:r>
    </w:p>
    <w:p w:rsidR="00D61129" w:rsidRPr="009D707E" w:rsidRDefault="00D61129" w:rsidP="00D61129">
      <w:pPr>
        <w:pStyle w:val="14"/>
        <w:tabs>
          <w:tab w:val="left" w:pos="703"/>
        </w:tabs>
        <w:spacing w:before="0" w:after="0"/>
        <w:ind w:right="23" w:firstLine="499"/>
        <w:rPr>
          <w:sz w:val="24"/>
          <w:szCs w:val="24"/>
        </w:rPr>
      </w:pPr>
      <w:r w:rsidRPr="009D707E">
        <w:rPr>
          <w:sz w:val="24"/>
          <w:szCs w:val="24"/>
        </w:rPr>
        <w:t>8.4. В случае несвоевременного выполнения своих обязательств, либо при поставке некачественного товара Поставщик уплачивает Покупателю неустойку в размере 0,15 % от стоимости Договора за каждый день просрочки выполнения своих обязательств до даты поставки товара.</w:t>
      </w:r>
    </w:p>
    <w:p w:rsidR="00D61129" w:rsidRPr="009D707E" w:rsidRDefault="00D61129" w:rsidP="00D61129">
      <w:pPr>
        <w:pStyle w:val="14"/>
        <w:tabs>
          <w:tab w:val="left" w:pos="703"/>
        </w:tabs>
        <w:spacing w:before="0" w:after="0"/>
        <w:ind w:right="23" w:firstLine="499"/>
        <w:rPr>
          <w:sz w:val="24"/>
          <w:szCs w:val="24"/>
        </w:rPr>
      </w:pPr>
      <w:r w:rsidRPr="009D707E">
        <w:rPr>
          <w:sz w:val="24"/>
          <w:szCs w:val="24"/>
        </w:rPr>
        <w:t>8.5. Уплата неустоек не освобождает Стороны от исполнения своих обязательств по настоящему Договору.</w:t>
      </w:r>
    </w:p>
    <w:p w:rsidR="00D61129" w:rsidRPr="009D707E" w:rsidRDefault="00D61129" w:rsidP="00D61129">
      <w:pPr>
        <w:pStyle w:val="14"/>
        <w:tabs>
          <w:tab w:val="left" w:pos="703"/>
        </w:tabs>
        <w:spacing w:before="0" w:after="0"/>
        <w:ind w:right="23" w:firstLine="499"/>
        <w:rPr>
          <w:sz w:val="24"/>
          <w:szCs w:val="24"/>
        </w:rPr>
      </w:pPr>
    </w:p>
    <w:p w:rsidR="00D61129" w:rsidRPr="009D707E" w:rsidRDefault="00D61129" w:rsidP="00D61129">
      <w:pPr>
        <w:widowControl w:val="0"/>
        <w:ind w:right="21"/>
        <w:jc w:val="center"/>
        <w:rPr>
          <w:rFonts w:ascii="Times New Roman" w:hAnsi="Times New Roman"/>
          <w:b/>
          <w:bCs/>
          <w:sz w:val="24"/>
          <w:szCs w:val="24"/>
        </w:rPr>
      </w:pPr>
      <w:r w:rsidRPr="009D707E">
        <w:rPr>
          <w:rFonts w:ascii="Times New Roman" w:hAnsi="Times New Roman"/>
          <w:b/>
          <w:sz w:val="24"/>
          <w:szCs w:val="24"/>
        </w:rPr>
        <w:t>9. Обстоятельства непреодолимой силы</w:t>
      </w:r>
    </w:p>
    <w:p w:rsidR="00D61129" w:rsidRPr="009D707E" w:rsidRDefault="00D61129" w:rsidP="00D61129">
      <w:pPr>
        <w:pStyle w:val="14"/>
        <w:tabs>
          <w:tab w:val="left" w:pos="360"/>
        </w:tabs>
        <w:spacing w:before="0" w:after="0"/>
        <w:ind w:right="21" w:firstLine="499"/>
        <w:rPr>
          <w:sz w:val="24"/>
          <w:szCs w:val="24"/>
        </w:rPr>
      </w:pPr>
      <w:r w:rsidRPr="009D707E">
        <w:rPr>
          <w:sz w:val="24"/>
          <w:szCs w:val="24"/>
        </w:rPr>
        <w:lastRenderedPageBreak/>
        <w:t>9.1.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1129" w:rsidRPr="009D707E" w:rsidRDefault="00D61129" w:rsidP="00D61129">
      <w:pPr>
        <w:widowControl w:val="0"/>
        <w:ind w:firstLine="499"/>
        <w:rPr>
          <w:rFonts w:ascii="Times New Roman" w:hAnsi="Times New Roman"/>
          <w:sz w:val="24"/>
          <w:szCs w:val="24"/>
        </w:rPr>
      </w:pPr>
      <w:r w:rsidRPr="009D707E">
        <w:rPr>
          <w:rFonts w:ascii="Times New Roman" w:hAnsi="Times New Roman"/>
          <w:sz w:val="24"/>
          <w:szCs w:val="24"/>
        </w:rPr>
        <w:t>9.2.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Договору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D61129" w:rsidRPr="009D707E" w:rsidRDefault="00D61129" w:rsidP="00D61129">
      <w:pPr>
        <w:widowControl w:val="0"/>
        <w:ind w:firstLine="499"/>
        <w:rPr>
          <w:rFonts w:ascii="Times New Roman" w:hAnsi="Times New Roman"/>
          <w:sz w:val="24"/>
          <w:szCs w:val="24"/>
        </w:rPr>
      </w:pPr>
      <w:r w:rsidRPr="009D707E">
        <w:rPr>
          <w:rFonts w:ascii="Times New Roman" w:hAnsi="Times New Roman"/>
          <w:sz w:val="24"/>
          <w:szCs w:val="24"/>
        </w:rPr>
        <w:t>9.3. Сторона по настоящему Договору,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rsidR="00D61129" w:rsidRPr="009D707E" w:rsidRDefault="00D61129" w:rsidP="00D61129">
      <w:pPr>
        <w:pStyle w:val="14"/>
        <w:tabs>
          <w:tab w:val="left" w:pos="-284"/>
          <w:tab w:val="left" w:pos="0"/>
        </w:tabs>
        <w:spacing w:before="0" w:after="0"/>
        <w:ind w:right="21" w:firstLine="499"/>
        <w:rPr>
          <w:sz w:val="24"/>
          <w:szCs w:val="24"/>
        </w:rPr>
      </w:pPr>
      <w:r w:rsidRPr="009D707E">
        <w:rPr>
          <w:sz w:val="24"/>
          <w:szCs w:val="24"/>
        </w:rPr>
        <w:t>9.4. В период действия обстоятельств непреодолимой силы, которые освобождают Стороны от ответственности, выполнение обязатель</w:t>
      </w:r>
      <w:proofErr w:type="gramStart"/>
      <w:r w:rsidRPr="009D707E">
        <w:rPr>
          <w:sz w:val="24"/>
          <w:szCs w:val="24"/>
        </w:rPr>
        <w:t>ств пр</w:t>
      </w:r>
      <w:proofErr w:type="gramEnd"/>
      <w:r w:rsidRPr="009D707E">
        <w:rPr>
          <w:sz w:val="24"/>
          <w:szCs w:val="24"/>
        </w:rPr>
        <w:t>иостанавливается.</w:t>
      </w:r>
    </w:p>
    <w:p w:rsidR="00D61129" w:rsidRPr="009D707E" w:rsidRDefault="00D61129" w:rsidP="00D61129">
      <w:pPr>
        <w:pStyle w:val="14"/>
        <w:tabs>
          <w:tab w:val="left" w:pos="-284"/>
          <w:tab w:val="left" w:pos="0"/>
        </w:tabs>
        <w:spacing w:before="0" w:after="0"/>
        <w:ind w:right="21" w:firstLine="499"/>
        <w:rPr>
          <w:sz w:val="24"/>
          <w:szCs w:val="24"/>
        </w:rPr>
      </w:pPr>
      <w:r w:rsidRPr="009D707E">
        <w:rPr>
          <w:sz w:val="24"/>
          <w:szCs w:val="24"/>
        </w:rPr>
        <w:t>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1129" w:rsidRPr="009D707E" w:rsidRDefault="00D61129" w:rsidP="00D61129">
      <w:pPr>
        <w:pStyle w:val="14"/>
        <w:tabs>
          <w:tab w:val="left" w:pos="-284"/>
          <w:tab w:val="left" w:pos="0"/>
        </w:tabs>
        <w:spacing w:before="0" w:after="0"/>
        <w:ind w:right="21" w:firstLine="499"/>
        <w:rPr>
          <w:sz w:val="24"/>
          <w:szCs w:val="24"/>
        </w:rPr>
      </w:pPr>
      <w:r w:rsidRPr="009D707E">
        <w:rPr>
          <w:sz w:val="24"/>
          <w:szCs w:val="24"/>
        </w:rPr>
        <w:t>9.6. Если действие обстоятельств непреодолимой силы продолжается более двух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rsidR="00D61129" w:rsidRPr="009D707E" w:rsidRDefault="00D61129" w:rsidP="00D61129">
      <w:pPr>
        <w:pStyle w:val="14"/>
        <w:tabs>
          <w:tab w:val="left" w:pos="-284"/>
          <w:tab w:val="left" w:pos="0"/>
        </w:tabs>
        <w:spacing w:before="0" w:after="0"/>
        <w:ind w:right="21" w:firstLine="499"/>
        <w:rPr>
          <w:sz w:val="24"/>
          <w:szCs w:val="24"/>
        </w:rPr>
      </w:pPr>
    </w:p>
    <w:p w:rsidR="00D61129" w:rsidRPr="009D707E" w:rsidRDefault="00D61129" w:rsidP="00D61129">
      <w:pPr>
        <w:pStyle w:val="14"/>
        <w:ind w:right="21" w:firstLine="0"/>
        <w:jc w:val="center"/>
        <w:rPr>
          <w:b/>
          <w:bCs/>
          <w:sz w:val="24"/>
          <w:szCs w:val="24"/>
        </w:rPr>
      </w:pPr>
      <w:r w:rsidRPr="009D707E">
        <w:rPr>
          <w:b/>
          <w:bCs/>
          <w:sz w:val="24"/>
          <w:szCs w:val="24"/>
        </w:rPr>
        <w:t>10. Расторжение и отказ от исполнения Договора</w:t>
      </w:r>
    </w:p>
    <w:p w:rsidR="00D61129" w:rsidRPr="009D707E" w:rsidRDefault="00D61129" w:rsidP="00D61129">
      <w:pPr>
        <w:pStyle w:val="afc"/>
        <w:widowControl w:val="0"/>
        <w:tabs>
          <w:tab w:val="clear" w:pos="1134"/>
          <w:tab w:val="left" w:pos="703"/>
        </w:tabs>
        <w:spacing w:line="240" w:lineRule="auto"/>
        <w:ind w:left="440" w:right="21" w:firstLine="0"/>
        <w:rPr>
          <w:sz w:val="24"/>
          <w:szCs w:val="24"/>
        </w:rPr>
      </w:pPr>
      <w:r w:rsidRPr="009D707E">
        <w:rPr>
          <w:sz w:val="24"/>
          <w:szCs w:val="24"/>
        </w:rPr>
        <w:t>10.1. Настоящий Договор, может, быть, расторгнут по соглашению Сторон.</w:t>
      </w:r>
    </w:p>
    <w:p w:rsidR="00D61129" w:rsidRPr="009D707E" w:rsidRDefault="00D61129" w:rsidP="00D61129">
      <w:pPr>
        <w:pStyle w:val="afc"/>
        <w:widowControl w:val="0"/>
        <w:tabs>
          <w:tab w:val="clear" w:pos="1134"/>
          <w:tab w:val="left" w:pos="703"/>
        </w:tabs>
        <w:spacing w:line="240" w:lineRule="auto"/>
        <w:ind w:left="0" w:right="21" w:firstLine="440"/>
        <w:rPr>
          <w:sz w:val="24"/>
          <w:szCs w:val="24"/>
        </w:rPr>
      </w:pPr>
      <w:r w:rsidRPr="009D707E">
        <w:rPr>
          <w:sz w:val="24"/>
          <w:szCs w:val="24"/>
        </w:rPr>
        <w:t>10.2.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rsidR="00D61129" w:rsidRPr="009D707E" w:rsidRDefault="00D61129" w:rsidP="00D61129">
      <w:pPr>
        <w:pStyle w:val="afc"/>
        <w:widowControl w:val="0"/>
        <w:tabs>
          <w:tab w:val="clear" w:pos="1134"/>
          <w:tab w:val="left" w:pos="703"/>
        </w:tabs>
        <w:spacing w:line="240" w:lineRule="auto"/>
        <w:ind w:left="0" w:right="21" w:firstLine="440"/>
        <w:rPr>
          <w:sz w:val="24"/>
          <w:szCs w:val="24"/>
        </w:rPr>
      </w:pPr>
      <w:r w:rsidRPr="009D707E">
        <w:rPr>
          <w:sz w:val="24"/>
          <w:szCs w:val="24"/>
        </w:rPr>
        <w:t>10.3. Покупатель вправе отказаться от исполнения Договора в одностороннем порядке в случаях:</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отказа Поставщика выполнять часть или весь объем поставок, определяемых п. 1.2. настоящего Договора;</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xml:space="preserve">- задержки Поставщиком начала поставок более чем на 30 </w:t>
      </w:r>
      <w:r w:rsidRPr="009D707E">
        <w:rPr>
          <w:rFonts w:ascii="Times New Roman" w:hAnsi="Times New Roman"/>
          <w:sz w:val="24"/>
          <w:szCs w:val="24"/>
          <w:lang w:val="ru-MO"/>
        </w:rPr>
        <w:t xml:space="preserve">(тридцать) </w:t>
      </w:r>
      <w:r w:rsidRPr="009D707E">
        <w:rPr>
          <w:rFonts w:ascii="Times New Roman" w:hAnsi="Times New Roman"/>
          <w:sz w:val="24"/>
          <w:szCs w:val="24"/>
        </w:rPr>
        <w:t>дней по причинам, не зависящим от Покупателя;</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lastRenderedPageBreak/>
        <w:t xml:space="preserve">- несоблюдения Поставщиком требований по качеству товара, если замена соответствующего некачественного товара влечет задержку окончания работ более чем на 60 </w:t>
      </w:r>
      <w:r w:rsidRPr="009D707E">
        <w:rPr>
          <w:rFonts w:ascii="Times New Roman" w:hAnsi="Times New Roman"/>
          <w:sz w:val="24"/>
          <w:szCs w:val="24"/>
          <w:lang w:val="ru-MO"/>
        </w:rPr>
        <w:t xml:space="preserve">(шестьдесят) </w:t>
      </w:r>
      <w:r w:rsidRPr="009D707E">
        <w:rPr>
          <w:rFonts w:ascii="Times New Roman" w:hAnsi="Times New Roman"/>
          <w:sz w:val="24"/>
          <w:szCs w:val="24"/>
        </w:rPr>
        <w:t>дней;</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если в отношении Поставщика введены процедуры банкротства. В этом случае отказ от исполнения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в иных случаях, прямо предусмотренных настоящим Договором и законодательством Российской Федерации.</w:t>
      </w:r>
    </w:p>
    <w:p w:rsidR="00D61129" w:rsidRPr="009D707E" w:rsidRDefault="00D61129" w:rsidP="00D61129">
      <w:pPr>
        <w:widowControl w:val="0"/>
        <w:ind w:firstLine="500"/>
        <w:rPr>
          <w:rFonts w:ascii="Times New Roman" w:hAnsi="Times New Roman"/>
          <w:sz w:val="24"/>
          <w:szCs w:val="24"/>
        </w:rPr>
      </w:pPr>
      <w:r w:rsidRPr="009D707E">
        <w:rPr>
          <w:rFonts w:ascii="Times New Roman" w:hAnsi="Times New Roman"/>
          <w:sz w:val="24"/>
          <w:szCs w:val="24"/>
        </w:rPr>
        <w:t>В случае если Покупатель откажется от исполнения Договора полностью или частично, Покупатель вправе, при подходящих условиях и по целесообразности, закупить аналогичный недопоставленный товар, причем Поставщик будет нести перед Покупателем ответственность за все дополнительные расходы, связанные с поставкой таких товаров, выполнением работ и услуг. Однако Поставщик обязан продолжить выполнение Договора в той его части, в которой Покупатель не отказался от его исполнения.</w:t>
      </w:r>
    </w:p>
    <w:p w:rsidR="00D61129" w:rsidRPr="009D707E" w:rsidRDefault="00D61129" w:rsidP="00D61129">
      <w:pPr>
        <w:widowControl w:val="0"/>
        <w:ind w:firstLine="500"/>
        <w:rPr>
          <w:rFonts w:ascii="Times New Roman" w:hAnsi="Times New Roman"/>
          <w:i/>
          <w:iCs/>
          <w:sz w:val="24"/>
          <w:szCs w:val="24"/>
        </w:rPr>
      </w:pPr>
      <w:r w:rsidRPr="009D707E">
        <w:rPr>
          <w:rFonts w:ascii="Times New Roman" w:hAnsi="Times New Roman"/>
          <w:sz w:val="24"/>
          <w:szCs w:val="24"/>
        </w:rPr>
        <w:t>Односторонний отказ Покупателя от исполнения Договора по основаниям, перечисленным в настоящем пункте, не освобождает Поставщика от обязанности возместить убытки, связанные с нарушением обязательств по Договору.</w:t>
      </w:r>
    </w:p>
    <w:p w:rsidR="00D61129" w:rsidRPr="009D707E" w:rsidRDefault="00D61129" w:rsidP="00D61129">
      <w:pPr>
        <w:pStyle w:val="14"/>
        <w:tabs>
          <w:tab w:val="left" w:pos="703"/>
        </w:tabs>
        <w:spacing w:before="0" w:after="0"/>
        <w:ind w:right="21" w:firstLine="500"/>
        <w:rPr>
          <w:sz w:val="24"/>
          <w:szCs w:val="24"/>
        </w:rPr>
      </w:pPr>
      <w:r w:rsidRPr="009D707E">
        <w:rPr>
          <w:sz w:val="24"/>
          <w:szCs w:val="24"/>
        </w:rPr>
        <w:t>10.4. Покупатель может в любое время полностью или частично отказаться от исполнения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w:t>
      </w:r>
    </w:p>
    <w:p w:rsidR="00D61129" w:rsidRPr="009D707E" w:rsidRDefault="00D61129" w:rsidP="00D61129">
      <w:pPr>
        <w:pStyle w:val="14"/>
        <w:spacing w:before="0" w:after="0"/>
        <w:ind w:right="21" w:firstLine="500"/>
        <w:rPr>
          <w:sz w:val="24"/>
          <w:szCs w:val="24"/>
        </w:rPr>
      </w:pPr>
      <w:r w:rsidRPr="009D707E">
        <w:rPr>
          <w:sz w:val="24"/>
          <w:szCs w:val="24"/>
        </w:rPr>
        <w:t>В этом случае Покупатель может сделать следующий выбор:</w:t>
      </w:r>
    </w:p>
    <w:p w:rsidR="00D61129" w:rsidRPr="009D707E" w:rsidRDefault="00D61129" w:rsidP="00D61129">
      <w:pPr>
        <w:pStyle w:val="14"/>
        <w:tabs>
          <w:tab w:val="left" w:pos="851"/>
        </w:tabs>
        <w:spacing w:before="0" w:after="0"/>
        <w:ind w:right="21" w:firstLine="500"/>
        <w:rPr>
          <w:sz w:val="24"/>
          <w:szCs w:val="24"/>
        </w:rPr>
      </w:pPr>
      <w:r w:rsidRPr="009D707E">
        <w:rPr>
          <w:sz w:val="24"/>
          <w:szCs w:val="24"/>
        </w:rPr>
        <w:t xml:space="preserve">а) получить любую часть уже готового товара на условиях и по ценам Договора; </w:t>
      </w:r>
    </w:p>
    <w:p w:rsidR="00D61129" w:rsidRPr="009D707E" w:rsidRDefault="00D61129" w:rsidP="00D61129">
      <w:pPr>
        <w:pStyle w:val="14"/>
        <w:tabs>
          <w:tab w:val="left" w:pos="720"/>
        </w:tabs>
        <w:spacing w:before="0" w:after="0"/>
        <w:ind w:right="21" w:firstLine="500"/>
        <w:rPr>
          <w:sz w:val="24"/>
          <w:szCs w:val="24"/>
        </w:rPr>
      </w:pPr>
      <w:r w:rsidRPr="009D707E">
        <w:rPr>
          <w:sz w:val="24"/>
          <w:szCs w:val="24"/>
        </w:rPr>
        <w:t>б) отказаться от оставшегося товара и выплатить Поставщику согласованную сумму за частично поставленный товар.</w:t>
      </w:r>
    </w:p>
    <w:p w:rsidR="00D61129" w:rsidRPr="009D707E" w:rsidRDefault="00D61129" w:rsidP="00D61129">
      <w:pPr>
        <w:pStyle w:val="31"/>
        <w:spacing w:after="0"/>
        <w:ind w:right="21" w:firstLine="500"/>
        <w:jc w:val="both"/>
        <w:rPr>
          <w:rFonts w:ascii="Times New Roman" w:hAnsi="Times New Roman"/>
          <w:sz w:val="24"/>
          <w:szCs w:val="24"/>
        </w:rPr>
      </w:pPr>
      <w:r w:rsidRPr="009D707E">
        <w:rPr>
          <w:rFonts w:ascii="Times New Roman" w:hAnsi="Times New Roman"/>
          <w:sz w:val="24"/>
          <w:szCs w:val="24"/>
        </w:rPr>
        <w:t>Покупатель должен оплатить Поставщику связанные с отказом от исполнения Договора обоснованные расходы при условии, если Поставщик предпринимает все приемлемые меры для минимизации этих расходов.</w:t>
      </w:r>
    </w:p>
    <w:p w:rsidR="00D61129" w:rsidRPr="009D707E" w:rsidRDefault="00D61129" w:rsidP="00D61129">
      <w:pPr>
        <w:widowControl w:val="0"/>
        <w:shd w:val="clear" w:color="auto" w:fill="FFFFFF"/>
        <w:tabs>
          <w:tab w:val="left" w:pos="703"/>
        </w:tabs>
        <w:ind w:right="21" w:firstLine="500"/>
        <w:rPr>
          <w:rFonts w:ascii="Times New Roman" w:hAnsi="Times New Roman"/>
          <w:sz w:val="24"/>
          <w:szCs w:val="24"/>
        </w:rPr>
      </w:pPr>
      <w:r w:rsidRPr="009D707E">
        <w:rPr>
          <w:rFonts w:ascii="Times New Roman" w:hAnsi="Times New Roman"/>
          <w:sz w:val="24"/>
          <w:szCs w:val="24"/>
        </w:rPr>
        <w:t>10.5. Поставщик вправе расторгнуть Договор в одностороннем порядке в случаях:</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задержки Покупателем расчетов за поставленный товар более чем на 90 (девяносто) дней;</w:t>
      </w:r>
    </w:p>
    <w:p w:rsidR="00D61129" w:rsidRPr="009D707E" w:rsidRDefault="00D61129" w:rsidP="00D61129">
      <w:pPr>
        <w:widowControl w:val="0"/>
        <w:shd w:val="clear" w:color="auto" w:fill="FFFFFF"/>
        <w:tabs>
          <w:tab w:val="left" w:pos="720"/>
        </w:tabs>
        <w:ind w:right="21" w:firstLine="500"/>
        <w:rPr>
          <w:rFonts w:ascii="Times New Roman" w:hAnsi="Times New Roman"/>
          <w:sz w:val="24"/>
          <w:szCs w:val="24"/>
        </w:rPr>
      </w:pPr>
      <w:r w:rsidRPr="009D707E">
        <w:rPr>
          <w:rFonts w:ascii="Times New Roman" w:hAnsi="Times New Roman"/>
          <w:sz w:val="24"/>
          <w:szCs w:val="24"/>
        </w:rPr>
        <w:t>- если в отношении Покупателя введены процедуры банкротства.</w:t>
      </w:r>
    </w:p>
    <w:p w:rsidR="00D61129" w:rsidRPr="009D707E" w:rsidRDefault="00D61129" w:rsidP="00D61129">
      <w:pPr>
        <w:pStyle w:val="31"/>
        <w:spacing w:after="0"/>
        <w:ind w:right="21" w:firstLine="500"/>
        <w:jc w:val="both"/>
        <w:rPr>
          <w:rFonts w:ascii="Times New Roman" w:hAnsi="Times New Roman"/>
          <w:sz w:val="24"/>
          <w:szCs w:val="24"/>
        </w:rPr>
      </w:pPr>
      <w:r w:rsidRPr="009D707E">
        <w:rPr>
          <w:rFonts w:ascii="Times New Roman" w:hAnsi="Times New Roman"/>
          <w:sz w:val="24"/>
          <w:szCs w:val="24"/>
        </w:rPr>
        <w:t xml:space="preserve">Расторжение Поставщиком настоящего Договора по основаниям, перечисленным в настоящем пункте, не освобождает Покупателя от обязанности возместить убытки, </w:t>
      </w:r>
      <w:r w:rsidRPr="009D707E">
        <w:rPr>
          <w:rFonts w:ascii="Times New Roman" w:hAnsi="Times New Roman"/>
          <w:sz w:val="24"/>
          <w:szCs w:val="24"/>
        </w:rPr>
        <w:lastRenderedPageBreak/>
        <w:t>связанные с нарушением обязательств по Договору.</w:t>
      </w:r>
    </w:p>
    <w:p w:rsidR="00D61129" w:rsidRPr="009D707E" w:rsidRDefault="00D61129" w:rsidP="00D61129">
      <w:pPr>
        <w:pStyle w:val="31"/>
        <w:spacing w:after="0"/>
        <w:ind w:right="21" w:firstLine="500"/>
        <w:jc w:val="both"/>
        <w:rPr>
          <w:rFonts w:ascii="Times New Roman" w:hAnsi="Times New Roman"/>
          <w:sz w:val="24"/>
          <w:szCs w:val="24"/>
        </w:rPr>
      </w:pPr>
    </w:p>
    <w:p w:rsidR="00D61129" w:rsidRPr="009D707E" w:rsidRDefault="00D61129" w:rsidP="00D61129">
      <w:pPr>
        <w:pStyle w:val="14"/>
        <w:ind w:right="21" w:firstLine="0"/>
        <w:jc w:val="center"/>
        <w:rPr>
          <w:b/>
          <w:bCs/>
          <w:sz w:val="24"/>
          <w:szCs w:val="24"/>
        </w:rPr>
      </w:pPr>
      <w:r w:rsidRPr="009D707E">
        <w:rPr>
          <w:b/>
          <w:bCs/>
          <w:sz w:val="24"/>
          <w:szCs w:val="24"/>
        </w:rPr>
        <w:t>11. Разрешение споров</w:t>
      </w:r>
    </w:p>
    <w:p w:rsidR="00D61129" w:rsidRPr="009D707E" w:rsidRDefault="00D61129" w:rsidP="00D61129">
      <w:pPr>
        <w:widowControl w:val="0"/>
        <w:shd w:val="clear" w:color="auto" w:fill="FFFFFF"/>
        <w:tabs>
          <w:tab w:val="left" w:pos="703"/>
        </w:tabs>
        <w:ind w:right="21" w:firstLine="500"/>
        <w:rPr>
          <w:rFonts w:ascii="Times New Roman" w:hAnsi="Times New Roman"/>
          <w:sz w:val="24"/>
          <w:szCs w:val="24"/>
        </w:rPr>
      </w:pPr>
      <w:r w:rsidRPr="009D707E">
        <w:rPr>
          <w:rFonts w:ascii="Times New Roman" w:hAnsi="Times New Roman"/>
          <w:sz w:val="24"/>
          <w:szCs w:val="24"/>
        </w:rPr>
        <w:t xml:space="preserve">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r>
        <w:rPr>
          <w:rFonts w:ascii="Times New Roman" w:hAnsi="Times New Roman"/>
          <w:sz w:val="24"/>
          <w:szCs w:val="24"/>
        </w:rPr>
        <w:t>Оренбургской</w:t>
      </w:r>
      <w:r w:rsidRPr="009D707E">
        <w:rPr>
          <w:rFonts w:ascii="Times New Roman" w:hAnsi="Times New Roman"/>
          <w:sz w:val="24"/>
          <w:szCs w:val="24"/>
        </w:rPr>
        <w:t xml:space="preserve"> области.</w:t>
      </w:r>
    </w:p>
    <w:p w:rsidR="00D61129" w:rsidRPr="009D707E" w:rsidRDefault="00D61129" w:rsidP="00A02243">
      <w:pPr>
        <w:widowControl w:val="0"/>
        <w:shd w:val="clear" w:color="auto" w:fill="FFFFFF"/>
        <w:tabs>
          <w:tab w:val="left" w:pos="703"/>
        </w:tabs>
        <w:ind w:right="21"/>
        <w:rPr>
          <w:rFonts w:ascii="Times New Roman" w:hAnsi="Times New Roman"/>
          <w:sz w:val="24"/>
          <w:szCs w:val="24"/>
        </w:rPr>
      </w:pPr>
    </w:p>
    <w:p w:rsidR="00D61129" w:rsidRPr="009D707E" w:rsidRDefault="00D61129" w:rsidP="00D61129">
      <w:pPr>
        <w:widowControl w:val="0"/>
        <w:shd w:val="clear" w:color="auto" w:fill="FFFFFF"/>
        <w:ind w:right="21"/>
        <w:jc w:val="center"/>
        <w:rPr>
          <w:rFonts w:ascii="Times New Roman" w:hAnsi="Times New Roman"/>
          <w:b/>
          <w:bCs/>
          <w:sz w:val="24"/>
          <w:szCs w:val="24"/>
        </w:rPr>
      </w:pPr>
      <w:r w:rsidRPr="009D707E">
        <w:rPr>
          <w:rFonts w:ascii="Times New Roman" w:hAnsi="Times New Roman"/>
          <w:b/>
          <w:sz w:val="24"/>
          <w:szCs w:val="24"/>
        </w:rPr>
        <w:t>1</w:t>
      </w:r>
      <w:r w:rsidR="00A02243">
        <w:rPr>
          <w:rFonts w:ascii="Times New Roman" w:hAnsi="Times New Roman"/>
          <w:b/>
          <w:sz w:val="24"/>
          <w:szCs w:val="24"/>
        </w:rPr>
        <w:t>2</w:t>
      </w:r>
      <w:r w:rsidRPr="009D707E">
        <w:rPr>
          <w:rFonts w:ascii="Times New Roman" w:hAnsi="Times New Roman"/>
          <w:b/>
          <w:sz w:val="24"/>
          <w:szCs w:val="24"/>
        </w:rPr>
        <w:t>. Срок действия Договора</w:t>
      </w:r>
    </w:p>
    <w:p w:rsidR="00D61129" w:rsidRDefault="00D61129" w:rsidP="00D61129">
      <w:pPr>
        <w:widowControl w:val="0"/>
        <w:shd w:val="clear" w:color="auto" w:fill="FFFFFF"/>
        <w:tabs>
          <w:tab w:val="left" w:pos="703"/>
        </w:tabs>
        <w:ind w:right="21" w:firstLine="500"/>
        <w:rPr>
          <w:rFonts w:ascii="Times New Roman" w:hAnsi="Times New Roman"/>
          <w:sz w:val="24"/>
          <w:szCs w:val="24"/>
        </w:rPr>
      </w:pPr>
      <w:r w:rsidRPr="009D707E">
        <w:rPr>
          <w:rFonts w:ascii="Times New Roman" w:hAnsi="Times New Roman"/>
          <w:sz w:val="24"/>
          <w:szCs w:val="24"/>
        </w:rPr>
        <w:t>1</w:t>
      </w:r>
      <w:r w:rsidR="00A02243">
        <w:rPr>
          <w:rFonts w:ascii="Times New Roman" w:hAnsi="Times New Roman"/>
          <w:sz w:val="24"/>
          <w:szCs w:val="24"/>
        </w:rPr>
        <w:t>2</w:t>
      </w:r>
      <w:r w:rsidRPr="009D707E">
        <w:rPr>
          <w:rFonts w:ascii="Times New Roman" w:hAnsi="Times New Roman"/>
          <w:sz w:val="24"/>
          <w:szCs w:val="24"/>
        </w:rPr>
        <w:t>.1. Настоящий Договор вступает в силу со дня его заключения и действует до полного исполнения своих обязатель</w:t>
      </w:r>
      <w:proofErr w:type="gramStart"/>
      <w:r w:rsidRPr="009D707E">
        <w:rPr>
          <w:rFonts w:ascii="Times New Roman" w:hAnsi="Times New Roman"/>
          <w:sz w:val="24"/>
          <w:szCs w:val="24"/>
        </w:rPr>
        <w:t>ств Ст</w:t>
      </w:r>
      <w:proofErr w:type="gramEnd"/>
      <w:r w:rsidRPr="009D707E">
        <w:rPr>
          <w:rFonts w:ascii="Times New Roman" w:hAnsi="Times New Roman"/>
          <w:sz w:val="24"/>
          <w:szCs w:val="24"/>
        </w:rPr>
        <w:t>оронами.</w:t>
      </w:r>
    </w:p>
    <w:p w:rsidR="00A02243" w:rsidRPr="009D707E" w:rsidRDefault="00A02243" w:rsidP="00A02243">
      <w:pPr>
        <w:widowControl w:val="0"/>
        <w:shd w:val="clear" w:color="auto" w:fill="FFFFFF"/>
        <w:tabs>
          <w:tab w:val="left" w:pos="703"/>
        </w:tabs>
        <w:ind w:right="21" w:firstLine="500"/>
        <w:rPr>
          <w:rFonts w:ascii="Times New Roman" w:hAnsi="Times New Roman"/>
          <w:sz w:val="24"/>
          <w:szCs w:val="24"/>
        </w:rPr>
      </w:pPr>
      <w:r w:rsidRPr="009D707E">
        <w:rPr>
          <w:rFonts w:ascii="Times New Roman" w:hAnsi="Times New Roman"/>
          <w:sz w:val="24"/>
          <w:szCs w:val="24"/>
        </w:rPr>
        <w:t>1</w:t>
      </w:r>
      <w:r>
        <w:rPr>
          <w:rFonts w:ascii="Times New Roman" w:hAnsi="Times New Roman"/>
          <w:sz w:val="24"/>
          <w:szCs w:val="24"/>
        </w:rPr>
        <w:t>2.2</w:t>
      </w:r>
      <w:r w:rsidRPr="009D707E">
        <w:rPr>
          <w:rFonts w:ascii="Times New Roman" w:hAnsi="Times New Roman"/>
          <w:sz w:val="24"/>
          <w:szCs w:val="24"/>
        </w:rPr>
        <w:t>. Настоящий Договор (с приложениями) составлен в 2-х (двух) экземплярах, имеющих равную юридическую силу, по одному для каждой из Сторон.</w:t>
      </w:r>
    </w:p>
    <w:p w:rsidR="00A02243" w:rsidRPr="009D707E" w:rsidRDefault="00A02243" w:rsidP="00A02243">
      <w:pPr>
        <w:widowControl w:val="0"/>
        <w:shd w:val="clear" w:color="auto" w:fill="FFFFFF"/>
        <w:tabs>
          <w:tab w:val="left" w:pos="703"/>
        </w:tabs>
        <w:ind w:right="21" w:firstLine="500"/>
        <w:rPr>
          <w:rFonts w:ascii="Times New Roman" w:hAnsi="Times New Roman"/>
          <w:sz w:val="24"/>
          <w:szCs w:val="24"/>
        </w:rPr>
      </w:pPr>
    </w:p>
    <w:p w:rsidR="00A02243" w:rsidRPr="009D707E" w:rsidRDefault="00A02243" w:rsidP="00D61129">
      <w:pPr>
        <w:widowControl w:val="0"/>
        <w:shd w:val="clear" w:color="auto" w:fill="FFFFFF"/>
        <w:tabs>
          <w:tab w:val="left" w:pos="703"/>
        </w:tabs>
        <w:ind w:right="21" w:firstLine="500"/>
        <w:rPr>
          <w:rFonts w:ascii="Times New Roman" w:hAnsi="Times New Roman"/>
          <w:sz w:val="24"/>
          <w:szCs w:val="24"/>
        </w:rPr>
      </w:pPr>
    </w:p>
    <w:p w:rsidR="00D61129" w:rsidRPr="009D707E" w:rsidRDefault="00D61129" w:rsidP="00D61129">
      <w:pPr>
        <w:widowControl w:val="0"/>
        <w:shd w:val="clear" w:color="auto" w:fill="FFFFFF"/>
        <w:tabs>
          <w:tab w:val="left" w:pos="703"/>
        </w:tabs>
        <w:ind w:right="21" w:firstLine="500"/>
        <w:rPr>
          <w:rFonts w:ascii="Times New Roman" w:hAnsi="Times New Roman"/>
          <w:sz w:val="24"/>
          <w:szCs w:val="24"/>
        </w:rPr>
      </w:pPr>
    </w:p>
    <w:p w:rsidR="00D61129" w:rsidRPr="00580957" w:rsidRDefault="00D61129" w:rsidP="00D61129">
      <w:pPr>
        <w:pStyle w:val="afe"/>
        <w:widowControl w:val="0"/>
        <w:tabs>
          <w:tab w:val="clear" w:pos="1701"/>
        </w:tabs>
        <w:spacing w:line="240" w:lineRule="auto"/>
        <w:ind w:left="440" w:right="23" w:firstLine="0"/>
        <w:rPr>
          <w:sz w:val="24"/>
          <w:szCs w:val="24"/>
        </w:rPr>
      </w:pPr>
    </w:p>
    <w:p w:rsidR="00D61129" w:rsidRPr="004F6BD6" w:rsidRDefault="00D61129" w:rsidP="00D61129">
      <w:pPr>
        <w:pStyle w:val="afe"/>
        <w:widowControl w:val="0"/>
        <w:tabs>
          <w:tab w:val="clear" w:pos="1701"/>
        </w:tabs>
        <w:spacing w:line="240" w:lineRule="auto"/>
        <w:ind w:left="0" w:right="21" w:firstLine="0"/>
        <w:jc w:val="center"/>
        <w:rPr>
          <w:b/>
          <w:sz w:val="24"/>
          <w:szCs w:val="24"/>
        </w:rPr>
      </w:pPr>
      <w:r w:rsidRPr="002E1F66">
        <w:rPr>
          <w:b/>
          <w:color w:val="000000"/>
          <w:spacing w:val="-7"/>
          <w:sz w:val="24"/>
          <w:szCs w:val="24"/>
        </w:rPr>
        <w:t>1</w:t>
      </w:r>
      <w:r>
        <w:rPr>
          <w:b/>
          <w:color w:val="000000"/>
          <w:spacing w:val="-7"/>
          <w:sz w:val="24"/>
          <w:szCs w:val="24"/>
        </w:rPr>
        <w:t xml:space="preserve">6. </w:t>
      </w:r>
      <w:r w:rsidRPr="00F17880">
        <w:rPr>
          <w:b/>
          <w:sz w:val="24"/>
          <w:szCs w:val="24"/>
        </w:rPr>
        <w:t>Адреса и реквизиты Сторон, подписи Сторон</w:t>
      </w:r>
    </w:p>
    <w:p w:rsidR="00D61129" w:rsidRPr="004F6BD6" w:rsidRDefault="00D61129" w:rsidP="00D61129">
      <w:pPr>
        <w:pStyle w:val="afe"/>
        <w:widowControl w:val="0"/>
        <w:tabs>
          <w:tab w:val="clear" w:pos="1701"/>
        </w:tabs>
        <w:spacing w:line="240" w:lineRule="auto"/>
        <w:ind w:left="0" w:right="21" w:firstLine="0"/>
        <w:jc w:val="center"/>
        <w:rPr>
          <w:b/>
          <w:sz w:val="20"/>
        </w:rPr>
      </w:pPr>
    </w:p>
    <w:p w:rsidR="00D61129" w:rsidRPr="009D707E" w:rsidRDefault="00D61129" w:rsidP="00D61129">
      <w:pPr>
        <w:widowControl w:val="0"/>
        <w:rPr>
          <w:rFonts w:ascii="Times New Roman" w:hAnsi="Times New Roman"/>
          <w:b/>
          <w:sz w:val="24"/>
          <w:szCs w:val="24"/>
        </w:rPr>
      </w:pPr>
      <w:r w:rsidRPr="009D707E">
        <w:rPr>
          <w:rFonts w:ascii="Times New Roman" w:hAnsi="Times New Roman"/>
          <w:b/>
          <w:sz w:val="24"/>
          <w:szCs w:val="24"/>
        </w:rPr>
        <w:t>Поставщик: ________________                                                      Покупатель: __________________</w:t>
      </w:r>
    </w:p>
    <w:p w:rsidR="00D61129" w:rsidRPr="009D707E" w:rsidRDefault="00D61129" w:rsidP="00D61129">
      <w:pPr>
        <w:widowControl w:val="0"/>
        <w:pBdr>
          <w:bottom w:val="single" w:sz="12" w:space="1" w:color="auto"/>
        </w:pBdr>
        <w:rPr>
          <w:rFonts w:ascii="Times New Roman" w:hAnsi="Times New Roman"/>
          <w:b/>
          <w:sz w:val="20"/>
          <w:szCs w:val="24"/>
        </w:rPr>
      </w:pPr>
      <w:r w:rsidRPr="009D707E">
        <w:rPr>
          <w:rFonts w:ascii="Times New Roman" w:hAnsi="Times New Roman"/>
          <w:b/>
          <w:sz w:val="20"/>
          <w:szCs w:val="24"/>
        </w:rPr>
        <w:t xml:space="preserve">                                   </w:t>
      </w:r>
      <w:proofErr w:type="spellStart"/>
      <w:r w:rsidRPr="009D707E">
        <w:rPr>
          <w:rFonts w:ascii="Times New Roman" w:hAnsi="Times New Roman"/>
          <w:b/>
          <w:sz w:val="20"/>
          <w:szCs w:val="24"/>
        </w:rPr>
        <w:t>м.п</w:t>
      </w:r>
      <w:proofErr w:type="spellEnd"/>
      <w:r w:rsidRPr="009D707E">
        <w:rPr>
          <w:rFonts w:ascii="Times New Roman" w:hAnsi="Times New Roman"/>
          <w:b/>
          <w:sz w:val="20"/>
          <w:szCs w:val="24"/>
        </w:rPr>
        <w:t xml:space="preserve">.                                   </w:t>
      </w:r>
      <w:r>
        <w:rPr>
          <w:rFonts w:ascii="Times New Roman" w:hAnsi="Times New Roman"/>
          <w:b/>
          <w:sz w:val="20"/>
          <w:szCs w:val="24"/>
        </w:rPr>
        <w:t xml:space="preserve">                 </w:t>
      </w:r>
      <w:r w:rsidRPr="009D707E">
        <w:rPr>
          <w:rFonts w:ascii="Times New Roman" w:hAnsi="Times New Roman"/>
          <w:b/>
          <w:sz w:val="20"/>
          <w:szCs w:val="24"/>
        </w:rPr>
        <w:t xml:space="preserve">                                                                      </w:t>
      </w:r>
      <w:proofErr w:type="spellStart"/>
      <w:r w:rsidRPr="009D707E">
        <w:rPr>
          <w:rFonts w:ascii="Times New Roman" w:hAnsi="Times New Roman"/>
          <w:b/>
          <w:sz w:val="20"/>
          <w:szCs w:val="24"/>
        </w:rPr>
        <w:t>м.п</w:t>
      </w:r>
      <w:proofErr w:type="spellEnd"/>
      <w:r w:rsidRPr="009D707E">
        <w:rPr>
          <w:rFonts w:ascii="Times New Roman" w:hAnsi="Times New Roman"/>
          <w:b/>
          <w:sz w:val="20"/>
          <w:szCs w:val="24"/>
        </w:rPr>
        <w:t>.</w:t>
      </w:r>
    </w:p>
    <w:bookmarkEnd w:id="26"/>
    <w:bookmarkEnd w:id="27"/>
    <w:p w:rsidR="00731452" w:rsidRDefault="00731452"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Default="00A02243" w:rsidP="00A02243">
      <w:pPr>
        <w:suppressAutoHyphens/>
        <w:rPr>
          <w:rFonts w:ascii="Times New Roman" w:hAnsi="Times New Roman"/>
          <w:b/>
          <w:i/>
          <w:sz w:val="24"/>
          <w:szCs w:val="24"/>
        </w:rPr>
      </w:pPr>
    </w:p>
    <w:p w:rsidR="00A02243" w:rsidRPr="00A02243" w:rsidRDefault="00A02243" w:rsidP="00A02243">
      <w:pPr>
        <w:suppressAutoHyphens/>
        <w:rPr>
          <w:bCs/>
          <w:sz w:val="28"/>
          <w:szCs w:val="28"/>
          <w:vertAlign w:val="superscript"/>
          <w:lang w:eastAsia="ar-SA"/>
        </w:rPr>
      </w:pPr>
    </w:p>
    <w:p w:rsidR="00731452" w:rsidRDefault="00731452" w:rsidP="00731452">
      <w:pPr>
        <w:rPr>
          <w:rFonts w:cstheme="minorHAnsi"/>
        </w:rPr>
      </w:pPr>
    </w:p>
    <w:p w:rsidR="00731452" w:rsidRDefault="00731452" w:rsidP="00731452">
      <w:pPr>
        <w:rPr>
          <w:rFonts w:cstheme="minorHAnsi"/>
        </w:rPr>
      </w:pPr>
      <w:r>
        <w:rPr>
          <w:rFonts w:cstheme="minorHAnsi"/>
        </w:rPr>
        <w:lastRenderedPageBreak/>
        <w:t>Согласовано</w:t>
      </w:r>
    </w:p>
    <w:p w:rsidR="00731452" w:rsidRDefault="00731452" w:rsidP="00731452">
      <w:pPr>
        <w:rPr>
          <w:rFonts w:cstheme="minorHAnsi"/>
        </w:rPr>
      </w:pPr>
      <w:r>
        <w:rPr>
          <w:rFonts w:cstheme="minorHAnsi"/>
        </w:rPr>
        <w:t>Члены комиссии:</w:t>
      </w:r>
    </w:p>
    <w:p w:rsidR="00731452" w:rsidRDefault="00731452" w:rsidP="00731452">
      <w:pPr>
        <w:rPr>
          <w:rFonts w:cstheme="minorHAnsi"/>
        </w:rPr>
      </w:pPr>
      <w:proofErr w:type="spellStart"/>
      <w:r>
        <w:rPr>
          <w:rFonts w:cstheme="minorHAnsi"/>
        </w:rPr>
        <w:t>Уласевич</w:t>
      </w:r>
      <w:proofErr w:type="spellEnd"/>
      <w:r>
        <w:rPr>
          <w:rFonts w:cstheme="minorHAnsi"/>
        </w:rPr>
        <w:t xml:space="preserve"> С.Н.                                                  __________________</w:t>
      </w:r>
    </w:p>
    <w:p w:rsidR="00731452" w:rsidRDefault="00731452" w:rsidP="00731452">
      <w:pPr>
        <w:rPr>
          <w:rFonts w:cstheme="minorHAnsi"/>
        </w:rPr>
      </w:pPr>
    </w:p>
    <w:p w:rsidR="00731452" w:rsidRDefault="00731452" w:rsidP="00731452">
      <w:pPr>
        <w:rPr>
          <w:rFonts w:cstheme="minorHAnsi"/>
        </w:rPr>
      </w:pPr>
      <w:proofErr w:type="spellStart"/>
      <w:r>
        <w:rPr>
          <w:rFonts w:cstheme="minorHAnsi"/>
        </w:rPr>
        <w:t>Масейкина</w:t>
      </w:r>
      <w:proofErr w:type="spellEnd"/>
      <w:r>
        <w:rPr>
          <w:rFonts w:cstheme="minorHAnsi"/>
        </w:rPr>
        <w:t xml:space="preserve">   А.С.                                             __________________</w:t>
      </w:r>
    </w:p>
    <w:p w:rsidR="00731452" w:rsidRDefault="00731452" w:rsidP="00731452">
      <w:pPr>
        <w:rPr>
          <w:rFonts w:cstheme="minorHAnsi"/>
        </w:rPr>
      </w:pPr>
    </w:p>
    <w:p w:rsidR="00731452" w:rsidRDefault="00731452" w:rsidP="00731452">
      <w:pPr>
        <w:rPr>
          <w:rFonts w:cstheme="minorHAnsi"/>
        </w:rPr>
      </w:pPr>
      <w:r>
        <w:rPr>
          <w:rFonts w:cstheme="minorHAnsi"/>
        </w:rPr>
        <w:t>Захарова Т.А.                                                    __________________</w:t>
      </w:r>
    </w:p>
    <w:p w:rsidR="00731452" w:rsidRDefault="00731452" w:rsidP="00731452">
      <w:pPr>
        <w:rPr>
          <w:rFonts w:cstheme="minorHAnsi"/>
        </w:rPr>
      </w:pPr>
    </w:p>
    <w:p w:rsidR="00731452" w:rsidRDefault="00731452" w:rsidP="00731452">
      <w:pPr>
        <w:rPr>
          <w:rFonts w:cstheme="minorHAnsi"/>
        </w:rPr>
      </w:pPr>
      <w:r>
        <w:rPr>
          <w:rFonts w:cstheme="minorHAnsi"/>
        </w:rPr>
        <w:t>Секретарь  комиссии</w:t>
      </w:r>
    </w:p>
    <w:p w:rsidR="00731452" w:rsidRPr="00653333" w:rsidRDefault="00B36763" w:rsidP="00731452">
      <w:pPr>
        <w:rPr>
          <w:rFonts w:cstheme="minorHAnsi"/>
        </w:rPr>
      </w:pPr>
      <w:r>
        <w:rPr>
          <w:rFonts w:cstheme="minorHAnsi"/>
        </w:rPr>
        <w:t xml:space="preserve">Иванова С.Г.    </w:t>
      </w:r>
      <w:r w:rsidR="00731452">
        <w:rPr>
          <w:rFonts w:cstheme="minorHAnsi"/>
        </w:rPr>
        <w:t xml:space="preserve">                                                  ___________________</w:t>
      </w:r>
    </w:p>
    <w:p w:rsidR="00731452" w:rsidRPr="00653333" w:rsidRDefault="00731452" w:rsidP="00653333">
      <w:pPr>
        <w:rPr>
          <w:rFonts w:cstheme="minorHAnsi"/>
        </w:rPr>
      </w:pPr>
    </w:p>
    <w:sectPr w:rsidR="00731452" w:rsidRPr="00653333" w:rsidSect="00D75568">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67" w:rsidRDefault="00892F67" w:rsidP="0005779D">
      <w:pPr>
        <w:spacing w:after="0" w:line="240" w:lineRule="auto"/>
      </w:pPr>
      <w:r>
        <w:separator/>
      </w:r>
    </w:p>
  </w:endnote>
  <w:endnote w:type="continuationSeparator" w:id="0">
    <w:p w:rsidR="00892F67" w:rsidRDefault="00892F67"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6D" w:rsidRPr="00A132DB" w:rsidRDefault="0028066D" w:rsidP="00A132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67" w:rsidRDefault="00892F67">
    <w:pPr>
      <w:pStyle w:val="af3"/>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240" o:connectortype="straight" strokecolor="#76923c"/>
      </w:pict>
    </w:r>
    <w:r>
      <w:t xml:space="preserve">Страница </w:t>
    </w:r>
    <w:r>
      <w:rPr>
        <w:b/>
        <w:sz w:val="24"/>
        <w:szCs w:val="24"/>
      </w:rPr>
      <w:fldChar w:fldCharType="begin"/>
    </w:r>
    <w:r>
      <w:rPr>
        <w:b/>
      </w:rPr>
      <w:instrText>PAGE</w:instrText>
    </w:r>
    <w:r>
      <w:rPr>
        <w:b/>
        <w:sz w:val="24"/>
        <w:szCs w:val="24"/>
      </w:rPr>
      <w:fldChar w:fldCharType="separate"/>
    </w:r>
    <w:r w:rsidR="000D2220">
      <w:rPr>
        <w:b/>
        <w:noProof/>
      </w:rPr>
      <w:t>11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0D2220">
      <w:rPr>
        <w:b/>
        <w:noProof/>
      </w:rPr>
      <w:t>22</w:t>
    </w:r>
    <w:r>
      <w:rPr>
        <w:b/>
        <w:sz w:val="24"/>
        <w:szCs w:val="24"/>
      </w:rPr>
      <w:fldChar w:fldCharType="end"/>
    </w:r>
  </w:p>
  <w:p w:rsidR="00892F67" w:rsidRDefault="00892F6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67" w:rsidRDefault="00892F67" w:rsidP="0005779D">
      <w:pPr>
        <w:spacing w:after="0" w:line="240" w:lineRule="auto"/>
      </w:pPr>
      <w:r>
        <w:separator/>
      </w:r>
    </w:p>
  </w:footnote>
  <w:footnote w:type="continuationSeparator" w:id="0">
    <w:p w:rsidR="00892F67" w:rsidRDefault="00892F67" w:rsidP="0005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6D" w:rsidRPr="00A132DB" w:rsidRDefault="0028066D" w:rsidP="00A132DB">
    <w:r w:rsidRPr="00A132DB">
      <w:fldChar w:fldCharType="begin"/>
    </w:r>
    <w:r w:rsidRPr="00A132DB">
      <w:instrText xml:space="preserve"> PAGE   \* MERGEFORMAT </w:instrText>
    </w:r>
    <w:r w:rsidRPr="00A132DB">
      <w:fldChar w:fldCharType="separate"/>
    </w:r>
    <w:r w:rsidR="00D75568">
      <w:rPr>
        <w:noProof/>
      </w:rPr>
      <w:t>11</w:t>
    </w:r>
    <w:r w:rsidRPr="00A132DB">
      <w:fldChar w:fldCharType="end"/>
    </w:r>
  </w:p>
  <w:p w:rsidR="0028066D" w:rsidRPr="00A132DB" w:rsidRDefault="0028066D" w:rsidP="00A132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721A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bullet"/>
      <w:lvlText w:val=""/>
      <w:lvlJc w:val="left"/>
      <w:pPr>
        <w:tabs>
          <w:tab w:val="num" w:pos="1287"/>
        </w:tabs>
        <w:ind w:left="1287" w:hanging="360"/>
      </w:pPr>
      <w:rPr>
        <w:rFonts w:ascii="Symbol" w:hAnsi="Symbol"/>
      </w:rPr>
    </w:lvl>
  </w:abstractNum>
  <w:abstractNum w:abstractNumId="3">
    <w:nsid w:val="00000003"/>
    <w:multiLevelType w:val="singleLevel"/>
    <w:tmpl w:val="00000003"/>
    <w:name w:val="WW8Num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9"/>
    <w:lvl w:ilvl="0">
      <w:start w:val="1"/>
      <w:numFmt w:val="bullet"/>
      <w:lvlText w:val=""/>
      <w:lvlJc w:val="left"/>
      <w:pPr>
        <w:tabs>
          <w:tab w:val="num" w:pos="1545"/>
        </w:tabs>
        <w:ind w:left="1545" w:hanging="360"/>
      </w:pPr>
      <w:rPr>
        <w:rFonts w:ascii="Symbol" w:hAnsi="Symbol"/>
      </w:rPr>
    </w:lvl>
  </w:abstractNum>
  <w:abstractNum w:abstractNumId="6">
    <w:nsid w:val="00235D7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512509"/>
    <w:multiLevelType w:val="hybridMultilevel"/>
    <w:tmpl w:val="FC80456C"/>
    <w:lvl w:ilvl="0" w:tplc="A7444550">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8">
    <w:nsid w:val="038D5D5A"/>
    <w:multiLevelType w:val="hybridMultilevel"/>
    <w:tmpl w:val="2744C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CCC635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D34BE7"/>
    <w:multiLevelType w:val="multilevel"/>
    <w:tmpl w:val="BE52F508"/>
    <w:lvl w:ilvl="0">
      <w:start w:val="2"/>
      <w:numFmt w:val="decimal"/>
      <w:lvlText w:val="%1."/>
      <w:lvlJc w:val="left"/>
      <w:pPr>
        <w:tabs>
          <w:tab w:val="num" w:pos="2269"/>
        </w:tabs>
        <w:ind w:left="2269"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color w:val="auto"/>
        <w:lang w:val="x-none"/>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B9248E9"/>
    <w:multiLevelType w:val="multilevel"/>
    <w:tmpl w:val="144C1AB6"/>
    <w:lvl w:ilvl="0">
      <w:start w:val="1"/>
      <w:numFmt w:val="russianLower"/>
      <w:lvlText w:val="%1.)"/>
      <w:lvlJc w:val="left"/>
      <w:pPr>
        <w:tabs>
          <w:tab w:val="num" w:pos="660"/>
        </w:tabs>
        <w:ind w:left="660" w:hanging="660"/>
      </w:pPr>
      <w:rPr>
        <w:rFonts w:hint="default"/>
        <w:b/>
        <w:i/>
      </w:rPr>
    </w:lvl>
    <w:lvl w:ilvl="1">
      <w:start w:val="2"/>
      <w:numFmt w:val="decimal"/>
      <w:lvlText w:val="%1.%2."/>
      <w:lvlJc w:val="left"/>
      <w:pPr>
        <w:tabs>
          <w:tab w:val="num" w:pos="802"/>
        </w:tabs>
        <w:ind w:left="802" w:hanging="6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3">
    <w:nsid w:val="41E05ED0"/>
    <w:multiLevelType w:val="hybridMultilevel"/>
    <w:tmpl w:val="2E7001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C1F20DD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20"/>
      <w:lvlText w:val="%1.%2.%3"/>
      <w:lvlJc w:val="left"/>
      <w:pPr>
        <w:tabs>
          <w:tab w:val="num" w:pos="1134"/>
        </w:tabs>
        <w:ind w:left="1134" w:hanging="1134"/>
      </w:pPr>
      <w:rPr>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ConsNormal"/>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B74946"/>
    <w:multiLevelType w:val="hybridMultilevel"/>
    <w:tmpl w:val="5930D96A"/>
    <w:lvl w:ilvl="0" w:tplc="5F18A0EE">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196061"/>
    <w:multiLevelType w:val="hybridMultilevel"/>
    <w:tmpl w:val="34B459C4"/>
    <w:lvl w:ilvl="0" w:tplc="991EAC5E">
      <w:start w:val="1"/>
      <w:numFmt w:val="decimal"/>
      <w:lvlText w:val="5.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44218F"/>
    <w:multiLevelType w:val="hybridMultilevel"/>
    <w:tmpl w:val="231C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97DE4"/>
    <w:multiLevelType w:val="hybridMultilevel"/>
    <w:tmpl w:val="DDB85D2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A08F0"/>
    <w:multiLevelType w:val="multilevel"/>
    <w:tmpl w:val="7974D3CE"/>
    <w:lvl w:ilvl="0">
      <w:start w:val="2"/>
      <w:numFmt w:val="none"/>
      <w:lvlText w:val="4."/>
      <w:lvlJc w:val="left"/>
      <w:pPr>
        <w:tabs>
          <w:tab w:val="num" w:pos="360"/>
        </w:tabs>
        <w:ind w:left="360" w:hanging="360"/>
      </w:pPr>
      <w:rPr>
        <w:rFonts w:hint="default"/>
        <w:b/>
      </w:rPr>
    </w:lvl>
    <w:lvl w:ilvl="1">
      <w:start w:val="3"/>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F25BBE"/>
    <w:multiLevelType w:val="multilevel"/>
    <w:tmpl w:val="A65A497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708E49E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5686F67"/>
    <w:multiLevelType w:val="hybridMultilevel"/>
    <w:tmpl w:val="8F202D42"/>
    <w:lvl w:ilvl="0" w:tplc="FFFFFFFF">
      <w:start w:val="1"/>
      <w:numFmt w:val="decimal"/>
      <w:lvlText w:val="%1)"/>
      <w:lvlJc w:val="left"/>
      <w:pPr>
        <w:tabs>
          <w:tab w:val="num" w:pos="1430"/>
        </w:tabs>
        <w:ind w:left="1430" w:hanging="360"/>
      </w:pPr>
    </w:lvl>
    <w:lvl w:ilvl="1" w:tplc="FFFFFFFF" w:tentative="1">
      <w:start w:val="1"/>
      <w:numFmt w:val="lowerLetter"/>
      <w:lvlText w:val="%2."/>
      <w:lvlJc w:val="left"/>
      <w:pPr>
        <w:tabs>
          <w:tab w:val="num" w:pos="2150"/>
        </w:tabs>
        <w:ind w:left="2150" w:hanging="360"/>
      </w:pPr>
    </w:lvl>
    <w:lvl w:ilvl="2" w:tplc="FFFFFFFF" w:tentative="1">
      <w:start w:val="1"/>
      <w:numFmt w:val="lowerRoman"/>
      <w:lvlText w:val="%3."/>
      <w:lvlJc w:val="right"/>
      <w:pPr>
        <w:tabs>
          <w:tab w:val="num" w:pos="2870"/>
        </w:tabs>
        <w:ind w:left="2870" w:hanging="180"/>
      </w:pPr>
    </w:lvl>
    <w:lvl w:ilvl="3" w:tplc="FFFFFFFF" w:tentative="1">
      <w:start w:val="1"/>
      <w:numFmt w:val="decimal"/>
      <w:lvlText w:val="%4."/>
      <w:lvlJc w:val="left"/>
      <w:pPr>
        <w:tabs>
          <w:tab w:val="num" w:pos="3590"/>
        </w:tabs>
        <w:ind w:left="3590" w:hanging="360"/>
      </w:p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num w:numId="1">
    <w:abstractNumId w:val="17"/>
  </w:num>
  <w:num w:numId="2">
    <w:abstractNumId w:val="21"/>
  </w:num>
  <w:num w:numId="3">
    <w:abstractNumId w:val="9"/>
  </w:num>
  <w:num w:numId="4">
    <w:abstractNumId w:val="8"/>
  </w:num>
  <w:num w:numId="5">
    <w:abstractNumId w:val="18"/>
  </w:num>
  <w:num w:numId="6">
    <w:abstractNumId w:val="25"/>
  </w:num>
  <w:num w:numId="7">
    <w:abstractNumId w:val="22"/>
  </w:num>
  <w:num w:numId="8">
    <w:abstractNumId w:val="15"/>
  </w:num>
  <w:num w:numId="9">
    <w:abstractNumId w:val="13"/>
  </w:num>
  <w:num w:numId="10">
    <w:abstractNumId w:val="19"/>
  </w:num>
  <w:num w:numId="11">
    <w:abstractNumId w:val="23"/>
  </w:num>
  <w:num w:numId="12">
    <w:abstractNumId w:val="6"/>
  </w:num>
  <w:num w:numId="13">
    <w:abstractNumId w:val="1"/>
  </w:num>
  <w:num w:numId="14">
    <w:abstractNumId w:val="2"/>
  </w:num>
  <w:num w:numId="15">
    <w:abstractNumId w:val="3"/>
  </w:num>
  <w:num w:numId="16">
    <w:abstractNumId w:val="4"/>
  </w:num>
  <w:num w:numId="17">
    <w:abstractNumId w:val="5"/>
  </w:num>
  <w:num w:numId="18">
    <w:abstractNumId w:val="0"/>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20"/>
  </w:num>
  <w:num w:numId="24">
    <w:abstractNumId w:val="7"/>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rules v:ext="edit">
        <o:r id="V:Rule3" type="connector" idref="#_x0000_s2052"/>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10687"/>
    <w:rsid w:val="00041905"/>
    <w:rsid w:val="0005779D"/>
    <w:rsid w:val="00067D8D"/>
    <w:rsid w:val="0008051C"/>
    <w:rsid w:val="0008234F"/>
    <w:rsid w:val="000A1242"/>
    <w:rsid w:val="000A7BA6"/>
    <w:rsid w:val="000C2824"/>
    <w:rsid w:val="000C572D"/>
    <w:rsid w:val="000D11D3"/>
    <w:rsid w:val="000D2220"/>
    <w:rsid w:val="000E536B"/>
    <w:rsid w:val="000E76F4"/>
    <w:rsid w:val="00104F7A"/>
    <w:rsid w:val="00127B33"/>
    <w:rsid w:val="00131FF2"/>
    <w:rsid w:val="001379F9"/>
    <w:rsid w:val="00142F80"/>
    <w:rsid w:val="00154AD1"/>
    <w:rsid w:val="0016187E"/>
    <w:rsid w:val="001649FF"/>
    <w:rsid w:val="001B42C5"/>
    <w:rsid w:val="001D73A3"/>
    <w:rsid w:val="0021680F"/>
    <w:rsid w:val="002207DB"/>
    <w:rsid w:val="00222045"/>
    <w:rsid w:val="002235BB"/>
    <w:rsid w:val="002351DE"/>
    <w:rsid w:val="0028066D"/>
    <w:rsid w:val="002921B0"/>
    <w:rsid w:val="002B1170"/>
    <w:rsid w:val="002C6062"/>
    <w:rsid w:val="002E6804"/>
    <w:rsid w:val="002F3CA9"/>
    <w:rsid w:val="003034FD"/>
    <w:rsid w:val="00307BDF"/>
    <w:rsid w:val="00315618"/>
    <w:rsid w:val="00356564"/>
    <w:rsid w:val="003814DD"/>
    <w:rsid w:val="0038220D"/>
    <w:rsid w:val="00386223"/>
    <w:rsid w:val="00390071"/>
    <w:rsid w:val="003A211D"/>
    <w:rsid w:val="003D28E8"/>
    <w:rsid w:val="0042581B"/>
    <w:rsid w:val="00427C0D"/>
    <w:rsid w:val="004627D9"/>
    <w:rsid w:val="00477D34"/>
    <w:rsid w:val="00494152"/>
    <w:rsid w:val="00497BF0"/>
    <w:rsid w:val="004A750C"/>
    <w:rsid w:val="004F3571"/>
    <w:rsid w:val="00534E31"/>
    <w:rsid w:val="00541B47"/>
    <w:rsid w:val="00551BD4"/>
    <w:rsid w:val="00554D31"/>
    <w:rsid w:val="00560A95"/>
    <w:rsid w:val="00561F55"/>
    <w:rsid w:val="00571DE4"/>
    <w:rsid w:val="0058005A"/>
    <w:rsid w:val="005B3190"/>
    <w:rsid w:val="005D1AE1"/>
    <w:rsid w:val="005F66E6"/>
    <w:rsid w:val="00653333"/>
    <w:rsid w:val="00657394"/>
    <w:rsid w:val="006825E7"/>
    <w:rsid w:val="006B3131"/>
    <w:rsid w:val="00731452"/>
    <w:rsid w:val="00735681"/>
    <w:rsid w:val="00787A82"/>
    <w:rsid w:val="00792329"/>
    <w:rsid w:val="007B1B8E"/>
    <w:rsid w:val="007D53A4"/>
    <w:rsid w:val="00812400"/>
    <w:rsid w:val="00813BE3"/>
    <w:rsid w:val="00820CD8"/>
    <w:rsid w:val="0082186D"/>
    <w:rsid w:val="00833BF9"/>
    <w:rsid w:val="00836DF2"/>
    <w:rsid w:val="00845E10"/>
    <w:rsid w:val="00850740"/>
    <w:rsid w:val="00853482"/>
    <w:rsid w:val="00875D08"/>
    <w:rsid w:val="00877D2C"/>
    <w:rsid w:val="00892CD6"/>
    <w:rsid w:val="00892F67"/>
    <w:rsid w:val="008969DA"/>
    <w:rsid w:val="008A6EBF"/>
    <w:rsid w:val="008F20F3"/>
    <w:rsid w:val="008F68A1"/>
    <w:rsid w:val="00902EA4"/>
    <w:rsid w:val="0093280C"/>
    <w:rsid w:val="009374D3"/>
    <w:rsid w:val="009443D9"/>
    <w:rsid w:val="00947421"/>
    <w:rsid w:val="00950E67"/>
    <w:rsid w:val="0098222B"/>
    <w:rsid w:val="00984A8D"/>
    <w:rsid w:val="009A006D"/>
    <w:rsid w:val="009C4258"/>
    <w:rsid w:val="009D0F16"/>
    <w:rsid w:val="009E477D"/>
    <w:rsid w:val="009E614D"/>
    <w:rsid w:val="00A02243"/>
    <w:rsid w:val="00A11348"/>
    <w:rsid w:val="00A1224C"/>
    <w:rsid w:val="00A35DEE"/>
    <w:rsid w:val="00A5605C"/>
    <w:rsid w:val="00A645FE"/>
    <w:rsid w:val="00A655F0"/>
    <w:rsid w:val="00A67CEC"/>
    <w:rsid w:val="00A963AE"/>
    <w:rsid w:val="00AA3F76"/>
    <w:rsid w:val="00AB1317"/>
    <w:rsid w:val="00AC4AFC"/>
    <w:rsid w:val="00AE1321"/>
    <w:rsid w:val="00AF2288"/>
    <w:rsid w:val="00AF2F43"/>
    <w:rsid w:val="00B03943"/>
    <w:rsid w:val="00B04D36"/>
    <w:rsid w:val="00B170F1"/>
    <w:rsid w:val="00B3482E"/>
    <w:rsid w:val="00B36763"/>
    <w:rsid w:val="00B47D5B"/>
    <w:rsid w:val="00B50F19"/>
    <w:rsid w:val="00BA6B46"/>
    <w:rsid w:val="00BC083A"/>
    <w:rsid w:val="00BD0E50"/>
    <w:rsid w:val="00BD69B6"/>
    <w:rsid w:val="00C742DB"/>
    <w:rsid w:val="00C90E35"/>
    <w:rsid w:val="00CE7A2C"/>
    <w:rsid w:val="00D01708"/>
    <w:rsid w:val="00D11BB7"/>
    <w:rsid w:val="00D25D1E"/>
    <w:rsid w:val="00D32D33"/>
    <w:rsid w:val="00D61129"/>
    <w:rsid w:val="00D66888"/>
    <w:rsid w:val="00D70D86"/>
    <w:rsid w:val="00D75568"/>
    <w:rsid w:val="00D8363B"/>
    <w:rsid w:val="00D94632"/>
    <w:rsid w:val="00D96017"/>
    <w:rsid w:val="00DB7ED9"/>
    <w:rsid w:val="00DF1F17"/>
    <w:rsid w:val="00E04B6F"/>
    <w:rsid w:val="00E071B1"/>
    <w:rsid w:val="00E1436A"/>
    <w:rsid w:val="00E234CD"/>
    <w:rsid w:val="00E35576"/>
    <w:rsid w:val="00E46024"/>
    <w:rsid w:val="00ED6932"/>
    <w:rsid w:val="00EE7492"/>
    <w:rsid w:val="00EF3908"/>
    <w:rsid w:val="00EF5988"/>
    <w:rsid w:val="00EF7661"/>
    <w:rsid w:val="00F12545"/>
    <w:rsid w:val="00F12F96"/>
    <w:rsid w:val="00F261E0"/>
    <w:rsid w:val="00F574D2"/>
    <w:rsid w:val="00F62ABB"/>
    <w:rsid w:val="00FA02E6"/>
    <w:rsid w:val="00FB42FE"/>
    <w:rsid w:val="00FE02B4"/>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3333"/>
    <w:pPr>
      <w:spacing w:after="200" w:line="276" w:lineRule="auto"/>
      <w:jc w:val="both"/>
    </w:pPr>
    <w:rPr>
      <w:rFonts w:asciiTheme="minorHAnsi" w:hAnsiTheme="minorHAnsi"/>
      <w:sz w:val="22"/>
      <w:szCs w:val="22"/>
      <w:lang w:eastAsia="en-US"/>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aliases w:val="H2,H2 Знак,Заголовок 21,2,2 Знак,h2,Б2,RTC,iz2,Numbered text 3,HD2,heading 2,Heading 2 Hidden,Раздел Знак,Level 2 Topic Heading,H21,Major,CHS,H2-Heading 2,l2,Header2,22,heading2,list2"/>
    <w:basedOn w:val="a1"/>
    <w:next w:val="a1"/>
    <w:link w:val="21"/>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1"/>
    <w:next w:val="a1"/>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6">
    <w:name w:val="heading 6"/>
    <w:basedOn w:val="a1"/>
    <w:next w:val="a1"/>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2"/>
    <w:basedOn w:val="a1"/>
    <w:link w:val="20"/>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0">
    <w:name w:val="Основной текст 2 Знак"/>
    <w:link w:val="22"/>
    <w:rsid w:val="00E234CD"/>
    <w:rPr>
      <w:rFonts w:ascii="Arial" w:eastAsia="Times New Roman" w:hAnsi="Arial" w:cs="Arial"/>
      <w:sz w:val="18"/>
      <w:szCs w:val="18"/>
      <w:lang w:eastAsia="ru-RU"/>
    </w:rPr>
  </w:style>
  <w:style w:type="paragraph" w:customStyle="1" w:styleId="a0">
    <w:name w:val="Знак Знак Знак"/>
    <w:basedOn w:val="a1"/>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5">
    <w:name w:val="List Paragraph"/>
    <w:basedOn w:val="a1"/>
    <w:uiPriority w:val="34"/>
    <w:qFormat/>
    <w:rsid w:val="00E234CD"/>
    <w:pPr>
      <w:ind w:left="720"/>
      <w:contextualSpacing/>
    </w:pPr>
  </w:style>
  <w:style w:type="character" w:customStyle="1" w:styleId="10">
    <w:name w:val="Заголовок 1 Знак"/>
    <w:link w:val="1"/>
    <w:uiPriority w:val="9"/>
    <w:rsid w:val="00B50F19"/>
    <w:rPr>
      <w:rFonts w:ascii="Cambria" w:eastAsia="Times New Roman" w:hAnsi="Cambria" w:cs="Times New Roman"/>
      <w:b/>
      <w:bCs/>
      <w:smallCaps/>
      <w:color w:val="365F91"/>
      <w:kern w:val="32"/>
      <w:sz w:val="32"/>
      <w:szCs w:val="32"/>
      <w:lang w:eastAsia="en-US"/>
    </w:rPr>
  </w:style>
  <w:style w:type="character" w:customStyle="1" w:styleId="21">
    <w:name w:val="Заголовок 2 Знак"/>
    <w:link w:val="2"/>
    <w:uiPriority w:val="9"/>
    <w:rsid w:val="00B50F19"/>
    <w:rPr>
      <w:rFonts w:ascii="Cambria" w:eastAsia="Times New Roman" w:hAnsi="Cambria" w:cs="Times New Roman"/>
      <w:b/>
      <w:bCs/>
      <w:iCs/>
      <w:smallCaps/>
      <w:color w:val="0070C0"/>
      <w:sz w:val="24"/>
      <w:szCs w:val="28"/>
      <w:lang w:eastAsia="en-US"/>
    </w:rPr>
  </w:style>
  <w:style w:type="table" w:styleId="a6">
    <w:name w:val="Table Grid"/>
    <w:basedOn w:val="a3"/>
    <w:uiPriority w:val="59"/>
    <w:rsid w:val="00B50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1"/>
    <w:link w:val="a8"/>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8">
    <w:name w:val="Основной текст с отступом Знак"/>
    <w:link w:val="a7"/>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9">
    <w:name w:val="footnote reference"/>
    <w:semiHidden/>
    <w:rsid w:val="0005779D"/>
    <w:rPr>
      <w:vertAlign w:val="superscript"/>
    </w:rPr>
  </w:style>
  <w:style w:type="paragraph" w:styleId="aa">
    <w:name w:val="footnote text"/>
    <w:basedOn w:val="a1"/>
    <w:link w:val="ab"/>
    <w:rsid w:val="0005779D"/>
    <w:pPr>
      <w:spacing w:after="0" w:line="240" w:lineRule="auto"/>
      <w:jc w:val="left"/>
    </w:pPr>
    <w:rPr>
      <w:rFonts w:eastAsia="Times New Roman"/>
      <w:sz w:val="20"/>
      <w:szCs w:val="20"/>
    </w:rPr>
  </w:style>
  <w:style w:type="character" w:customStyle="1" w:styleId="ab">
    <w:name w:val="Текст сноски Знак"/>
    <w:link w:val="aa"/>
    <w:semiHidden/>
    <w:rsid w:val="0005779D"/>
    <w:rPr>
      <w:rFonts w:ascii="Times New Roman" w:eastAsia="Times New Roman" w:hAnsi="Times New Roman"/>
    </w:rPr>
  </w:style>
  <w:style w:type="paragraph" w:styleId="ac">
    <w:name w:val="Body Text"/>
    <w:basedOn w:val="a1"/>
    <w:link w:val="ad"/>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d">
    <w:name w:val="Основной текст Знак"/>
    <w:link w:val="ac"/>
    <w:uiPriority w:val="99"/>
    <w:rsid w:val="00EF5988"/>
    <w:rPr>
      <w:rFonts w:ascii="Arial" w:eastAsia="Times New Roman" w:hAnsi="Arial" w:cs="Arial"/>
      <w:sz w:val="18"/>
      <w:szCs w:val="18"/>
    </w:rPr>
  </w:style>
  <w:style w:type="paragraph" w:styleId="31">
    <w:name w:val="Body Text 3"/>
    <w:basedOn w:val="a1"/>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e">
    <w:name w:val="Date"/>
    <w:basedOn w:val="a1"/>
    <w:next w:val="a1"/>
    <w:link w:val="af"/>
    <w:rsid w:val="00EF5988"/>
    <w:pPr>
      <w:spacing w:after="60" w:line="240" w:lineRule="auto"/>
    </w:pPr>
    <w:rPr>
      <w:rFonts w:eastAsia="Times New Roman"/>
      <w:sz w:val="24"/>
      <w:szCs w:val="20"/>
    </w:rPr>
  </w:style>
  <w:style w:type="character" w:customStyle="1" w:styleId="af">
    <w:name w:val="Дата Знак"/>
    <w:link w:val="ae"/>
    <w:rsid w:val="00EF5988"/>
    <w:rPr>
      <w:rFonts w:ascii="Times New Roman" w:eastAsia="Times New Roman" w:hAnsi="Times New Roman"/>
      <w:sz w:val="24"/>
    </w:rPr>
  </w:style>
  <w:style w:type="character" w:customStyle="1" w:styleId="af0">
    <w:name w:val="Символ сноски"/>
    <w:rsid w:val="00E35576"/>
    <w:rPr>
      <w:vertAlign w:val="superscript"/>
    </w:rPr>
  </w:style>
  <w:style w:type="paragraph" w:styleId="af1">
    <w:name w:val="header"/>
    <w:basedOn w:val="a1"/>
    <w:link w:val="af2"/>
    <w:uiPriority w:val="99"/>
    <w:unhideWhenUsed/>
    <w:rsid w:val="00A963AE"/>
    <w:pPr>
      <w:tabs>
        <w:tab w:val="center" w:pos="4677"/>
        <w:tab w:val="right" w:pos="9355"/>
      </w:tabs>
    </w:pPr>
    <w:rPr>
      <w:rFonts w:ascii="Cambria" w:hAnsi="Cambria"/>
    </w:rPr>
  </w:style>
  <w:style w:type="character" w:customStyle="1" w:styleId="af2">
    <w:name w:val="Верхний колонтитул Знак"/>
    <w:link w:val="af1"/>
    <w:uiPriority w:val="99"/>
    <w:rsid w:val="00A963AE"/>
    <w:rPr>
      <w:rFonts w:ascii="Cambria" w:hAnsi="Cambria"/>
      <w:sz w:val="22"/>
      <w:szCs w:val="22"/>
      <w:lang w:eastAsia="en-US"/>
    </w:rPr>
  </w:style>
  <w:style w:type="paragraph" w:styleId="af3">
    <w:name w:val="footer"/>
    <w:basedOn w:val="a1"/>
    <w:link w:val="af4"/>
    <w:uiPriority w:val="99"/>
    <w:unhideWhenUsed/>
    <w:rsid w:val="00A963AE"/>
    <w:pPr>
      <w:tabs>
        <w:tab w:val="center" w:pos="4677"/>
        <w:tab w:val="right" w:pos="9355"/>
      </w:tabs>
    </w:pPr>
    <w:rPr>
      <w:rFonts w:ascii="Cambria" w:hAnsi="Cambria"/>
    </w:rPr>
  </w:style>
  <w:style w:type="character" w:customStyle="1" w:styleId="af4">
    <w:name w:val="Нижний колонтитул Знак"/>
    <w:link w:val="af3"/>
    <w:uiPriority w:val="99"/>
    <w:rsid w:val="00A963AE"/>
    <w:rPr>
      <w:rFonts w:ascii="Cambria" w:hAnsi="Cambria"/>
      <w:sz w:val="22"/>
      <w:szCs w:val="22"/>
      <w:lang w:eastAsia="en-US"/>
    </w:rPr>
  </w:style>
  <w:style w:type="paragraph" w:styleId="af5">
    <w:name w:val="TOC Heading"/>
    <w:basedOn w:val="1"/>
    <w:next w:val="a1"/>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1"/>
    <w:next w:val="a1"/>
    <w:autoRedefine/>
    <w:uiPriority w:val="39"/>
    <w:unhideWhenUsed/>
    <w:qFormat/>
    <w:rsid w:val="00877D2C"/>
    <w:pPr>
      <w:spacing w:after="100"/>
      <w:ind w:left="220"/>
      <w:jc w:val="left"/>
    </w:pPr>
    <w:rPr>
      <w:rFonts w:eastAsia="Times New Roman"/>
    </w:rPr>
  </w:style>
  <w:style w:type="paragraph" w:styleId="11">
    <w:name w:val="toc 1"/>
    <w:basedOn w:val="a1"/>
    <w:next w:val="a1"/>
    <w:autoRedefine/>
    <w:uiPriority w:val="39"/>
    <w:unhideWhenUsed/>
    <w:qFormat/>
    <w:rsid w:val="00877D2C"/>
    <w:pPr>
      <w:tabs>
        <w:tab w:val="right" w:leader="dot" w:pos="9345"/>
      </w:tabs>
      <w:spacing w:after="100"/>
      <w:jc w:val="left"/>
    </w:pPr>
    <w:rPr>
      <w:rFonts w:eastAsia="Times New Roman"/>
      <w:b/>
      <w:noProof/>
      <w:color w:val="002060"/>
    </w:rPr>
  </w:style>
  <w:style w:type="paragraph" w:styleId="33">
    <w:name w:val="toc 3"/>
    <w:basedOn w:val="a1"/>
    <w:next w:val="a1"/>
    <w:autoRedefine/>
    <w:uiPriority w:val="39"/>
    <w:semiHidden/>
    <w:unhideWhenUsed/>
    <w:qFormat/>
    <w:rsid w:val="00154AD1"/>
    <w:pPr>
      <w:spacing w:after="100"/>
      <w:ind w:left="440"/>
      <w:jc w:val="left"/>
    </w:pPr>
    <w:rPr>
      <w:rFonts w:ascii="Calibri" w:eastAsia="Times New Roman" w:hAnsi="Calibri"/>
    </w:rPr>
  </w:style>
  <w:style w:type="paragraph" w:styleId="af6">
    <w:name w:val="Balloon Text"/>
    <w:basedOn w:val="a1"/>
    <w:link w:val="af7"/>
    <w:uiPriority w:val="99"/>
    <w:semiHidden/>
    <w:unhideWhenUsed/>
    <w:rsid w:val="00154AD1"/>
    <w:pPr>
      <w:spacing w:after="0" w:line="240" w:lineRule="auto"/>
    </w:pPr>
    <w:rPr>
      <w:rFonts w:ascii="Tahoma" w:hAnsi="Tahoma"/>
      <w:sz w:val="16"/>
      <w:szCs w:val="16"/>
    </w:rPr>
  </w:style>
  <w:style w:type="character" w:customStyle="1" w:styleId="af7">
    <w:name w:val="Текст выноски Знак"/>
    <w:link w:val="af6"/>
    <w:uiPriority w:val="99"/>
    <w:semiHidden/>
    <w:rsid w:val="00154AD1"/>
    <w:rPr>
      <w:rFonts w:ascii="Tahoma" w:hAnsi="Tahoma" w:cs="Tahoma"/>
      <w:sz w:val="16"/>
      <w:szCs w:val="16"/>
      <w:lang w:eastAsia="en-US"/>
    </w:rPr>
  </w:style>
  <w:style w:type="character" w:styleId="af8">
    <w:name w:val="Hyperlink"/>
    <w:uiPriority w:val="99"/>
    <w:unhideWhenUsed/>
    <w:rsid w:val="00154AD1"/>
    <w:rPr>
      <w:color w:val="0000FF"/>
      <w:u w:val="single"/>
    </w:rPr>
  </w:style>
  <w:style w:type="paragraph" w:styleId="af9">
    <w:name w:val="Document Map"/>
    <w:basedOn w:val="a1"/>
    <w:link w:val="afa"/>
    <w:uiPriority w:val="99"/>
    <w:semiHidden/>
    <w:unhideWhenUsed/>
    <w:rsid w:val="00B03943"/>
    <w:rPr>
      <w:rFonts w:ascii="Tahoma" w:hAnsi="Tahoma"/>
      <w:sz w:val="16"/>
      <w:szCs w:val="16"/>
    </w:rPr>
  </w:style>
  <w:style w:type="character" w:customStyle="1" w:styleId="afa">
    <w:name w:val="Схема документа Знак"/>
    <w:link w:val="af9"/>
    <w:uiPriority w:val="99"/>
    <w:semiHidden/>
    <w:rsid w:val="00B03943"/>
    <w:rPr>
      <w:rFonts w:ascii="Tahoma" w:hAnsi="Tahoma" w:cs="Tahoma"/>
      <w:sz w:val="16"/>
      <w:szCs w:val="16"/>
      <w:lang w:eastAsia="en-US"/>
    </w:rPr>
  </w:style>
  <w:style w:type="table" w:customStyle="1" w:styleId="110">
    <w:name w:val="Средний список 11"/>
    <w:basedOn w:val="a3"/>
    <w:uiPriority w:val="65"/>
    <w:rsid w:val="00551B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ая заливка - Акцент 11"/>
    <w:basedOn w:val="a3"/>
    <w:uiPriority w:val="60"/>
    <w:rsid w:val="00875D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b">
    <w:name w:val="No Spacing"/>
    <w:uiPriority w:val="1"/>
    <w:qFormat/>
    <w:rsid w:val="00653333"/>
    <w:pPr>
      <w:jc w:val="both"/>
    </w:pPr>
    <w:rPr>
      <w:rFonts w:ascii="Times New Roman" w:hAnsi="Times New Roman"/>
      <w:sz w:val="22"/>
      <w:szCs w:val="22"/>
      <w:lang w:eastAsia="en-US"/>
    </w:rPr>
  </w:style>
  <w:style w:type="paragraph" w:customStyle="1" w:styleId="Normal1">
    <w:name w:val="Normal1"/>
    <w:rsid w:val="00653333"/>
    <w:pPr>
      <w:suppressAutoHyphens/>
    </w:pPr>
    <w:rPr>
      <w:rFonts w:ascii="Times New Roman" w:eastAsia="Arial" w:hAnsi="Times New Roman"/>
      <w:lang w:eastAsia="ar-SA"/>
    </w:rPr>
  </w:style>
  <w:style w:type="paragraph" w:customStyle="1" w:styleId="BodyText1">
    <w:name w:val="Body Text1"/>
    <w:basedOn w:val="Normal1"/>
    <w:rsid w:val="00653333"/>
    <w:pPr>
      <w:tabs>
        <w:tab w:val="left" w:pos="284"/>
      </w:tabs>
      <w:jc w:val="center"/>
    </w:pPr>
    <w:rPr>
      <w:b/>
      <w:bCs/>
      <w:color w:val="0000FF"/>
      <w:sz w:val="16"/>
      <w:szCs w:val="16"/>
    </w:rPr>
  </w:style>
  <w:style w:type="paragraph" w:customStyle="1" w:styleId="12">
    <w:name w:val="Текст примечания1"/>
    <w:basedOn w:val="a1"/>
    <w:rsid w:val="00653333"/>
    <w:pPr>
      <w:suppressAutoHyphens/>
      <w:spacing w:after="0" w:line="240" w:lineRule="auto"/>
      <w:jc w:val="left"/>
    </w:pPr>
    <w:rPr>
      <w:rFonts w:eastAsia="Times New Roman"/>
      <w:sz w:val="20"/>
      <w:szCs w:val="20"/>
      <w:lang w:eastAsia="ar-SA"/>
    </w:rPr>
  </w:style>
  <w:style w:type="paragraph" w:styleId="a">
    <w:name w:val="List Bullet"/>
    <w:basedOn w:val="a1"/>
    <w:uiPriority w:val="99"/>
    <w:unhideWhenUsed/>
    <w:rsid w:val="002921B0"/>
    <w:pPr>
      <w:numPr>
        <w:numId w:val="18"/>
      </w:numPr>
      <w:contextualSpacing/>
    </w:pPr>
  </w:style>
  <w:style w:type="paragraph" w:customStyle="1" w:styleId="afc">
    <w:name w:val="Пункт"/>
    <w:basedOn w:val="a1"/>
    <w:link w:val="13"/>
    <w:rsid w:val="00D61129"/>
    <w:pPr>
      <w:tabs>
        <w:tab w:val="num" w:pos="1134"/>
      </w:tabs>
      <w:spacing w:after="0" w:line="360" w:lineRule="auto"/>
      <w:ind w:left="1134" w:hanging="1134"/>
    </w:pPr>
    <w:rPr>
      <w:rFonts w:ascii="Times New Roman" w:eastAsia="Times New Roman" w:hAnsi="Times New Roman"/>
      <w:sz w:val="28"/>
      <w:szCs w:val="20"/>
      <w:lang w:eastAsia="ru-RU"/>
    </w:rPr>
  </w:style>
  <w:style w:type="paragraph" w:customStyle="1" w:styleId="afd">
    <w:name w:val="Подпункт"/>
    <w:basedOn w:val="afc"/>
    <w:rsid w:val="00D61129"/>
  </w:style>
  <w:style w:type="paragraph" w:customStyle="1" w:styleId="afe">
    <w:name w:val="Подподпункт"/>
    <w:basedOn w:val="afd"/>
    <w:link w:val="aff"/>
    <w:uiPriority w:val="99"/>
    <w:rsid w:val="00D61129"/>
    <w:pPr>
      <w:tabs>
        <w:tab w:val="clear" w:pos="1134"/>
        <w:tab w:val="num" w:pos="1701"/>
      </w:tabs>
      <w:ind w:left="1701" w:hanging="567"/>
    </w:pPr>
  </w:style>
  <w:style w:type="character" w:customStyle="1" w:styleId="13">
    <w:name w:val="Пункт Знак1"/>
    <w:link w:val="afc"/>
    <w:rsid w:val="00D61129"/>
    <w:rPr>
      <w:rFonts w:ascii="Times New Roman" w:eastAsia="Times New Roman" w:hAnsi="Times New Roman"/>
      <w:sz w:val="28"/>
    </w:rPr>
  </w:style>
  <w:style w:type="paragraph" w:customStyle="1" w:styleId="14">
    <w:name w:val="Обычный1"/>
    <w:rsid w:val="00D61129"/>
    <w:pPr>
      <w:widowControl w:val="0"/>
      <w:autoSpaceDE w:val="0"/>
      <w:autoSpaceDN w:val="0"/>
      <w:spacing w:before="120" w:after="120"/>
      <w:ind w:firstLine="567"/>
      <w:jc w:val="both"/>
    </w:pPr>
    <w:rPr>
      <w:rFonts w:ascii="Times New Roman" w:eastAsia="Times New Roman" w:hAnsi="Times New Roman"/>
    </w:rPr>
  </w:style>
  <w:style w:type="paragraph" w:customStyle="1" w:styleId="BodyTextIndent1">
    <w:name w:val="Body Text Indent1"/>
    <w:aliases w:val="текст"/>
    <w:basedOn w:val="a1"/>
    <w:rsid w:val="00D61129"/>
    <w:pPr>
      <w:spacing w:after="0" w:line="360" w:lineRule="auto"/>
      <w:ind w:left="540" w:firstLine="27"/>
    </w:pPr>
    <w:rPr>
      <w:rFonts w:ascii="Times New Roman" w:eastAsia="Times New Roman" w:hAnsi="Times New Roman"/>
      <w:sz w:val="28"/>
      <w:szCs w:val="28"/>
      <w:lang w:eastAsia="ru-RU"/>
    </w:rPr>
  </w:style>
  <w:style w:type="character" w:customStyle="1" w:styleId="aff">
    <w:name w:val="Подподпункт Знак"/>
    <w:link w:val="afe"/>
    <w:uiPriority w:val="99"/>
    <w:rsid w:val="00D61129"/>
    <w:rPr>
      <w:rFonts w:ascii="Times New Roman" w:eastAsia="Times New Roman" w:hAnsi="Times New Roman"/>
      <w:sz w:val="28"/>
    </w:rPr>
  </w:style>
  <w:style w:type="paragraph" w:customStyle="1" w:styleId="24">
    <w:name w:val="Абзац списка2"/>
    <w:basedOn w:val="a1"/>
    <w:rsid w:val="00D61129"/>
    <w:pPr>
      <w:spacing w:after="0" w:line="240" w:lineRule="auto"/>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D70D-FDDE-45E3-ABE4-89881E71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44658</CharactersWithSpaces>
  <SharedDoc>false</SharedDoc>
  <HLinks>
    <vt:vector size="102" baseType="variant">
      <vt:variant>
        <vt:i4>1048630</vt:i4>
      </vt:variant>
      <vt:variant>
        <vt:i4>98</vt:i4>
      </vt:variant>
      <vt:variant>
        <vt:i4>0</vt:i4>
      </vt:variant>
      <vt:variant>
        <vt:i4>5</vt:i4>
      </vt:variant>
      <vt:variant>
        <vt:lpwstr/>
      </vt:variant>
      <vt:variant>
        <vt:lpwstr>_Toc320723718</vt:lpwstr>
      </vt:variant>
      <vt:variant>
        <vt:i4>1048630</vt:i4>
      </vt:variant>
      <vt:variant>
        <vt:i4>92</vt:i4>
      </vt:variant>
      <vt:variant>
        <vt:i4>0</vt:i4>
      </vt:variant>
      <vt:variant>
        <vt:i4>5</vt:i4>
      </vt:variant>
      <vt:variant>
        <vt:lpwstr/>
      </vt:variant>
      <vt:variant>
        <vt:lpwstr>_Toc320723717</vt:lpwstr>
      </vt:variant>
      <vt:variant>
        <vt:i4>1048630</vt:i4>
      </vt:variant>
      <vt:variant>
        <vt:i4>86</vt:i4>
      </vt:variant>
      <vt:variant>
        <vt:i4>0</vt:i4>
      </vt:variant>
      <vt:variant>
        <vt:i4>5</vt:i4>
      </vt:variant>
      <vt:variant>
        <vt:lpwstr/>
      </vt:variant>
      <vt:variant>
        <vt:lpwstr>_Toc320723716</vt:lpwstr>
      </vt:variant>
      <vt:variant>
        <vt:i4>1048630</vt:i4>
      </vt:variant>
      <vt:variant>
        <vt:i4>80</vt:i4>
      </vt:variant>
      <vt:variant>
        <vt:i4>0</vt:i4>
      </vt:variant>
      <vt:variant>
        <vt:i4>5</vt:i4>
      </vt:variant>
      <vt:variant>
        <vt:lpwstr/>
      </vt:variant>
      <vt:variant>
        <vt:lpwstr>_Toc320723715</vt:lpwstr>
      </vt:variant>
      <vt:variant>
        <vt:i4>1048630</vt:i4>
      </vt:variant>
      <vt:variant>
        <vt:i4>74</vt:i4>
      </vt:variant>
      <vt:variant>
        <vt:i4>0</vt:i4>
      </vt:variant>
      <vt:variant>
        <vt:i4>5</vt:i4>
      </vt:variant>
      <vt:variant>
        <vt:lpwstr/>
      </vt:variant>
      <vt:variant>
        <vt:lpwstr>_Toc320723714</vt:lpwstr>
      </vt:variant>
      <vt:variant>
        <vt:i4>1048630</vt:i4>
      </vt:variant>
      <vt:variant>
        <vt:i4>68</vt:i4>
      </vt:variant>
      <vt:variant>
        <vt:i4>0</vt:i4>
      </vt:variant>
      <vt:variant>
        <vt:i4>5</vt:i4>
      </vt:variant>
      <vt:variant>
        <vt:lpwstr/>
      </vt:variant>
      <vt:variant>
        <vt:lpwstr>_Toc320723713</vt:lpwstr>
      </vt:variant>
      <vt:variant>
        <vt:i4>1048630</vt:i4>
      </vt:variant>
      <vt:variant>
        <vt:i4>62</vt:i4>
      </vt:variant>
      <vt:variant>
        <vt:i4>0</vt:i4>
      </vt:variant>
      <vt:variant>
        <vt:i4>5</vt:i4>
      </vt:variant>
      <vt:variant>
        <vt:lpwstr/>
      </vt:variant>
      <vt:variant>
        <vt:lpwstr>_Toc320723712</vt:lpwstr>
      </vt:variant>
      <vt:variant>
        <vt:i4>1048630</vt:i4>
      </vt:variant>
      <vt:variant>
        <vt:i4>56</vt:i4>
      </vt:variant>
      <vt:variant>
        <vt:i4>0</vt:i4>
      </vt:variant>
      <vt:variant>
        <vt:i4>5</vt:i4>
      </vt:variant>
      <vt:variant>
        <vt:lpwstr/>
      </vt:variant>
      <vt:variant>
        <vt:lpwstr>_Toc320723711</vt:lpwstr>
      </vt:variant>
      <vt:variant>
        <vt:i4>1048630</vt:i4>
      </vt:variant>
      <vt:variant>
        <vt:i4>50</vt:i4>
      </vt:variant>
      <vt:variant>
        <vt:i4>0</vt:i4>
      </vt:variant>
      <vt:variant>
        <vt:i4>5</vt:i4>
      </vt:variant>
      <vt:variant>
        <vt:lpwstr/>
      </vt:variant>
      <vt:variant>
        <vt:lpwstr>_Toc320723710</vt:lpwstr>
      </vt:variant>
      <vt:variant>
        <vt:i4>1114166</vt:i4>
      </vt:variant>
      <vt:variant>
        <vt:i4>44</vt:i4>
      </vt:variant>
      <vt:variant>
        <vt:i4>0</vt:i4>
      </vt:variant>
      <vt:variant>
        <vt:i4>5</vt:i4>
      </vt:variant>
      <vt:variant>
        <vt:lpwstr/>
      </vt:variant>
      <vt:variant>
        <vt:lpwstr>_Toc320723709</vt:lpwstr>
      </vt:variant>
      <vt:variant>
        <vt:i4>1114166</vt:i4>
      </vt:variant>
      <vt:variant>
        <vt:i4>38</vt:i4>
      </vt:variant>
      <vt:variant>
        <vt:i4>0</vt:i4>
      </vt:variant>
      <vt:variant>
        <vt:i4>5</vt:i4>
      </vt:variant>
      <vt:variant>
        <vt:lpwstr/>
      </vt:variant>
      <vt:variant>
        <vt:lpwstr>_Toc320723708</vt:lpwstr>
      </vt:variant>
      <vt:variant>
        <vt:i4>1114166</vt:i4>
      </vt:variant>
      <vt:variant>
        <vt:i4>32</vt:i4>
      </vt:variant>
      <vt:variant>
        <vt:i4>0</vt:i4>
      </vt:variant>
      <vt:variant>
        <vt:i4>5</vt:i4>
      </vt:variant>
      <vt:variant>
        <vt:lpwstr/>
      </vt:variant>
      <vt:variant>
        <vt:lpwstr>_Toc320723707</vt:lpwstr>
      </vt:variant>
      <vt:variant>
        <vt:i4>1114166</vt:i4>
      </vt:variant>
      <vt:variant>
        <vt:i4>26</vt:i4>
      </vt:variant>
      <vt:variant>
        <vt:i4>0</vt:i4>
      </vt:variant>
      <vt:variant>
        <vt:i4>5</vt:i4>
      </vt:variant>
      <vt:variant>
        <vt:lpwstr/>
      </vt:variant>
      <vt:variant>
        <vt:lpwstr>_Toc320723706</vt:lpwstr>
      </vt:variant>
      <vt:variant>
        <vt:i4>1114166</vt:i4>
      </vt:variant>
      <vt:variant>
        <vt:i4>20</vt:i4>
      </vt:variant>
      <vt:variant>
        <vt:i4>0</vt:i4>
      </vt:variant>
      <vt:variant>
        <vt:i4>5</vt:i4>
      </vt:variant>
      <vt:variant>
        <vt:lpwstr/>
      </vt:variant>
      <vt:variant>
        <vt:lpwstr>_Toc320723705</vt:lpwstr>
      </vt:variant>
      <vt:variant>
        <vt:i4>1114166</vt:i4>
      </vt:variant>
      <vt:variant>
        <vt:i4>14</vt:i4>
      </vt:variant>
      <vt:variant>
        <vt:i4>0</vt:i4>
      </vt:variant>
      <vt:variant>
        <vt:i4>5</vt:i4>
      </vt:variant>
      <vt:variant>
        <vt:lpwstr/>
      </vt:variant>
      <vt:variant>
        <vt:lpwstr>_Toc320723704</vt:lpwstr>
      </vt:variant>
      <vt:variant>
        <vt:i4>1114166</vt:i4>
      </vt:variant>
      <vt:variant>
        <vt:i4>8</vt:i4>
      </vt:variant>
      <vt:variant>
        <vt:i4>0</vt:i4>
      </vt:variant>
      <vt:variant>
        <vt:i4>5</vt:i4>
      </vt:variant>
      <vt:variant>
        <vt:lpwstr/>
      </vt:variant>
      <vt:variant>
        <vt:lpwstr>_Toc320723703</vt:lpwstr>
      </vt:variant>
      <vt:variant>
        <vt:i4>1114166</vt:i4>
      </vt:variant>
      <vt:variant>
        <vt:i4>2</vt:i4>
      </vt:variant>
      <vt:variant>
        <vt:i4>0</vt:i4>
      </vt:variant>
      <vt:variant>
        <vt:i4>5</vt:i4>
      </vt:variant>
      <vt:variant>
        <vt:lpwstr/>
      </vt:variant>
      <vt:variant>
        <vt:lpwstr>_Toc320723702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Lenovo</cp:lastModifiedBy>
  <cp:revision>2</cp:revision>
  <cp:lastPrinted>2013-11-22T06:37:00Z</cp:lastPrinted>
  <dcterms:created xsi:type="dcterms:W3CDTF">2013-12-26T22:25:00Z</dcterms:created>
  <dcterms:modified xsi:type="dcterms:W3CDTF">2013-12-26T22:25:00Z</dcterms:modified>
</cp:coreProperties>
</file>