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03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04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0B074C" w:rsidP="000B074C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</w:t>
            </w:r>
            <w:r w:rsidR="00BE0F34">
              <w:rPr>
                <w:rFonts w:ascii="Calibri" w:hAnsi="Calibri"/>
                <w:b/>
              </w:rPr>
              <w:t xml:space="preserve">роведение натурного технического обследования </w:t>
            </w:r>
            <w:r>
              <w:rPr>
                <w:rFonts w:ascii="Calibri" w:hAnsi="Calibri"/>
                <w:b/>
              </w:rPr>
              <w:t>и составление проектной документации лесного участка (6,11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5651D8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5651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0B074C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0B074C" w:rsidP="000B07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</w:t>
            </w:r>
            <w:r w:rsidR="00BE0F34">
              <w:rPr>
                <w:rFonts w:ascii="Calibri" w:hAnsi="Calibri"/>
                <w:b/>
              </w:rPr>
              <w:t xml:space="preserve">роведение натурного технического обследования </w:t>
            </w:r>
            <w:r>
              <w:rPr>
                <w:rFonts w:ascii="Calibri" w:hAnsi="Calibri"/>
                <w:b/>
              </w:rPr>
              <w:t>и составление проектной документации лесного участка (6,11 га)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0B074C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0B074C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055E99" w:rsidP="00055E99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0B074C">
              <w:rPr>
                <w:rFonts w:ascii="Calibri" w:hAnsi="Calibri" w:cs="Calibri"/>
                <w:color w:val="000000"/>
                <w:sz w:val="20"/>
                <w:szCs w:val="20"/>
              </w:rPr>
              <w:t>0 000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 пятьдесят</w:t>
            </w:r>
            <w:bookmarkStart w:id="1" w:name="_GoBack"/>
            <w:bookmarkEnd w:id="1"/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тысяч) рублей 00 копеек</w:t>
            </w:r>
          </w:p>
        </w:tc>
      </w:tr>
      <w:tr w:rsidR="00A9781A" w:rsidRPr="000F163A" w:rsidTr="000B074C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</w:t>
            </w:r>
            <w:r w:rsidR="000B074C" w:rsidRPr="00B811C7">
              <w:rPr>
                <w:rFonts w:cs="Calibri"/>
                <w:color w:val="000000"/>
                <w:sz w:val="20"/>
                <w:szCs w:val="20"/>
              </w:rPr>
              <w:t xml:space="preserve">даты 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0B074C"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0B074C" w:rsidP="000B074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05.06.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0B074C" w:rsidP="000B074C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0B074C" w:rsidP="003F6CE3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06.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711960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711960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711960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711960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711960" w:rsidP="00711960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16.06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 г. 13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 w:rsidR="0090105A"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5245"/>
        <w:gridCol w:w="3543"/>
      </w:tblGrid>
      <w:tr w:rsidR="00A9781A" w:rsidRPr="002F5433" w:rsidTr="004F558A">
        <w:trPr>
          <w:gridAfter w:val="1"/>
          <w:wAfter w:w="3543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  <w:r w:rsidR="00130903">
              <w:rPr>
                <w:rFonts w:ascii="Calibri" w:hAnsi="Calibri"/>
                <w:b/>
              </w:rPr>
              <w:t xml:space="preserve"> (6,11 га)</w:t>
            </w:r>
          </w:p>
        </w:tc>
      </w:tr>
      <w:tr w:rsidR="00A9781A" w:rsidRPr="002F5433" w:rsidTr="004F558A">
        <w:trPr>
          <w:gridAfter w:val="1"/>
          <w:wAfter w:w="3543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13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</w:t>
            </w:r>
            <w:r w:rsidR="00130903">
              <w:rPr>
                <w:rFonts w:ascii="Calibri" w:hAnsi="Calibri"/>
              </w:rPr>
              <w:t>30 ноября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A9781A" w:rsidRPr="002F5433" w:rsidTr="004F558A">
        <w:trPr>
          <w:gridAfter w:val="1"/>
          <w:wAfter w:w="3543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4F558A">
        <w:trPr>
          <w:gridAfter w:val="1"/>
          <w:wAfter w:w="3543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A9781A" w:rsidRPr="002F5433" w:rsidTr="004F558A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4F558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</w:t>
            </w:r>
            <w:r w:rsidR="000D1C59">
              <w:rPr>
                <w:rFonts w:ascii="Calibri" w:hAnsi="Calibri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0D1C59" w:rsidRPr="002F5433" w:rsidRDefault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0D1C5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3473B9"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>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 w:rsidR="000D1C59"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="00A9781A" w:rsidRPr="004F558A">
              <w:rPr>
                <w:rFonts w:ascii="Calibri" w:hAnsi="Calibri"/>
                <w:snapToGrid w:val="0"/>
              </w:rPr>
              <w:t>и;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="00AF414B"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защитности и другим показателям, которые могут повлиять на режим </w:t>
            </w:r>
            <w:r w:rsidR="00AF414B" w:rsidRPr="004F558A">
              <w:rPr>
                <w:rFonts w:ascii="Calibri" w:hAnsi="Calibri"/>
                <w:snapToGrid w:val="0"/>
              </w:rPr>
              <w:lastRenderedPageBreak/>
              <w:t>пользования;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="00AF414B"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="00AF414B"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="00AF414B"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A9781A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 w:rsidR="00BE0F34"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 w:rsidR="00BE0F34">
              <w:rPr>
                <w:rFonts w:ascii="Calibri" w:hAnsi="Calibri"/>
                <w:snapToGrid w:val="0"/>
              </w:rPr>
              <w:t>а</w:t>
            </w:r>
            <w:r w:rsidRPr="004F558A">
              <w:rPr>
                <w:rFonts w:ascii="Calibri" w:hAnsi="Calibri"/>
                <w:snapToGrid w:val="0"/>
              </w:rPr>
              <w:t>:</w:t>
            </w:r>
            <w:r w:rsidR="00BE0F34">
              <w:rPr>
                <w:rFonts w:ascii="Calibri" w:hAnsi="Calibri"/>
                <w:snapToGrid w:val="0"/>
              </w:rPr>
              <w:t xml:space="preserve">   </w:t>
            </w:r>
            <w:r w:rsidR="00F40D54">
              <w:rPr>
                <w:rFonts w:ascii="Calibri" w:hAnsi="Calibri"/>
                <w:snapToGrid w:val="0"/>
              </w:rPr>
              <w:t>6,11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1166B8" w:rsidRDefault="00F40D54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Глебычевском</w:t>
            </w:r>
            <w:r w:rsidR="000D1C59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участково</w:t>
            </w:r>
            <w:r w:rsidR="00BE0F34">
              <w:rPr>
                <w:rFonts w:ascii="Calibri" w:hAnsi="Calibri"/>
                <w:snapToGrid w:val="0"/>
              </w:rPr>
              <w:t>м</w:t>
            </w:r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 w:rsidR="00BE0F34">
              <w:rPr>
                <w:rFonts w:ascii="Calibri" w:hAnsi="Calibri"/>
                <w:snapToGrid w:val="0"/>
              </w:rPr>
              <w:t xml:space="preserve">е   в квартале </w:t>
            </w:r>
            <w:r w:rsidR="00AF414B"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>№ 109</w:t>
            </w:r>
            <w:r w:rsidR="000D1C59">
              <w:rPr>
                <w:rFonts w:ascii="Calibri" w:hAnsi="Calibri"/>
                <w:snapToGrid w:val="0"/>
              </w:rPr>
              <w:t xml:space="preserve">, </w:t>
            </w:r>
            <w:r>
              <w:rPr>
                <w:rFonts w:ascii="Calibri" w:hAnsi="Calibri"/>
                <w:snapToGrid w:val="0"/>
              </w:rPr>
              <w:t>115, 119</w:t>
            </w:r>
          </w:p>
          <w:p w:rsidR="00AF414B" w:rsidRPr="004F558A" w:rsidRDefault="00F40D54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площадь -  6,11 га</w:t>
            </w:r>
          </w:p>
          <w:p w:rsidR="004F558A" w:rsidRPr="004F558A" w:rsidRDefault="004F558A" w:rsidP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0D1C59">
        <w:rPr>
          <w:rFonts w:ascii="Calibri" w:hAnsi="Calibri"/>
          <w:b/>
        </w:rPr>
        <w:t>проведению натурного технического обследования и составлени</w:t>
      </w:r>
      <w:r w:rsidR="0050778A">
        <w:rPr>
          <w:rFonts w:ascii="Calibri" w:hAnsi="Calibri"/>
          <w:b/>
        </w:rPr>
        <w:t>ю</w:t>
      </w:r>
      <w:r w:rsidR="000D1C59">
        <w:rPr>
          <w:rFonts w:ascii="Calibri" w:hAnsi="Calibri"/>
          <w:b/>
        </w:rPr>
        <w:t xml:space="preserve"> проектной документации лесного участка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 xml:space="preserve">расположенного </w:t>
      </w:r>
      <w:r w:rsidR="000D1C59" w:rsidRPr="004F558A">
        <w:rPr>
          <w:rFonts w:ascii="Calibri" w:hAnsi="Calibri"/>
          <w:snapToGrid w:val="0"/>
        </w:rPr>
        <w:t>на территории  Рощинского лесничества- филиала ЛОГКУ «Ленобллес» в</w:t>
      </w:r>
      <w:r w:rsidR="004F558A">
        <w:rPr>
          <w:rFonts w:ascii="Calibri" w:hAnsi="Calibri"/>
        </w:rPr>
        <w:t>:</w:t>
      </w:r>
    </w:p>
    <w:p w:rsidR="000D1C59" w:rsidRPr="004F558A" w:rsidRDefault="00BE0F34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</w:rPr>
        <w:t xml:space="preserve">- </w:t>
      </w:r>
      <w:r w:rsidR="00F40D54">
        <w:rPr>
          <w:rFonts w:ascii="Calibri" w:hAnsi="Calibri"/>
          <w:snapToGrid w:val="0"/>
        </w:rPr>
        <w:t>Глебычевском</w:t>
      </w:r>
      <w:r w:rsidR="000D1C59">
        <w:rPr>
          <w:rFonts w:ascii="Calibri" w:hAnsi="Calibri"/>
          <w:snapToGrid w:val="0"/>
        </w:rPr>
        <w:t xml:space="preserve"> </w:t>
      </w:r>
      <w:r w:rsidR="000D1C59" w:rsidRPr="004F558A">
        <w:rPr>
          <w:rFonts w:ascii="Calibri" w:hAnsi="Calibri"/>
          <w:snapToGrid w:val="0"/>
        </w:rPr>
        <w:t xml:space="preserve"> участково</w:t>
      </w:r>
      <w:r w:rsidR="000D1C59">
        <w:rPr>
          <w:rFonts w:ascii="Calibri" w:hAnsi="Calibri"/>
          <w:snapToGrid w:val="0"/>
        </w:rPr>
        <w:t>м</w:t>
      </w:r>
      <w:r w:rsidR="000D1C59" w:rsidRPr="004F558A">
        <w:rPr>
          <w:rFonts w:ascii="Calibri" w:hAnsi="Calibri"/>
          <w:snapToGrid w:val="0"/>
        </w:rPr>
        <w:t xml:space="preserve"> лесничеств</w:t>
      </w:r>
      <w:r w:rsidR="000D1C59">
        <w:rPr>
          <w:rFonts w:ascii="Calibri" w:hAnsi="Calibri"/>
          <w:snapToGrid w:val="0"/>
        </w:rPr>
        <w:t xml:space="preserve">е   в квартале </w:t>
      </w:r>
      <w:r w:rsidR="000D1C59" w:rsidRPr="004F558A">
        <w:rPr>
          <w:rFonts w:ascii="Calibri" w:hAnsi="Calibri"/>
          <w:snapToGrid w:val="0"/>
        </w:rPr>
        <w:t xml:space="preserve"> №</w:t>
      </w:r>
      <w:r w:rsidR="000D1C59">
        <w:rPr>
          <w:rFonts w:ascii="Calibri" w:hAnsi="Calibri"/>
          <w:snapToGrid w:val="0"/>
        </w:rPr>
        <w:t xml:space="preserve">№ </w:t>
      </w:r>
      <w:r w:rsidR="00F40D54">
        <w:rPr>
          <w:rFonts w:ascii="Calibri" w:hAnsi="Calibri"/>
          <w:snapToGrid w:val="0"/>
        </w:rPr>
        <w:t>109, 115, 119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F40D54">
        <w:rPr>
          <w:rFonts w:ascii="Calibri" w:hAnsi="Calibri"/>
          <w:snapToGrid w:val="0"/>
        </w:rPr>
        <w:t>6,11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заключения договора аренды  </w:t>
      </w:r>
      <w:r>
        <w:rPr>
          <w:rFonts w:ascii="Calibri" w:hAnsi="Calibri"/>
          <w:snapToGrid w:val="0"/>
        </w:rPr>
        <w:t xml:space="preserve">лесного участка </w:t>
      </w:r>
      <w:r w:rsidR="004F558A">
        <w:rPr>
          <w:rFonts w:ascii="Calibri" w:hAnsi="Calibri"/>
          <w:snapToGrid w:val="0"/>
        </w:rPr>
        <w:t xml:space="preserve">для </w:t>
      </w:r>
      <w:r w:rsidR="00022779">
        <w:rPr>
          <w:rFonts w:ascii="Calibri" w:hAnsi="Calibri"/>
          <w:snapToGrid w:val="0"/>
        </w:rPr>
        <w:t xml:space="preserve">строительства линейного объекта -  дорога автомобильная с облегченным типом дорожного покрытия – автодорожный </w:t>
      </w:r>
      <w:r w:rsidR="007707B9">
        <w:rPr>
          <w:rFonts w:ascii="Calibri" w:hAnsi="Calibri"/>
          <w:snapToGrid w:val="0"/>
        </w:rPr>
        <w:t>по</w:t>
      </w:r>
      <w:r w:rsidR="00022779">
        <w:rPr>
          <w:rFonts w:ascii="Calibri" w:hAnsi="Calibri"/>
          <w:snapToGrid w:val="0"/>
        </w:rPr>
        <w:t xml:space="preserve">дход к переезду на станции </w:t>
      </w:r>
      <w:r w:rsidR="007707B9">
        <w:rPr>
          <w:rFonts w:ascii="Calibri" w:hAnsi="Calibri"/>
          <w:snapToGrid w:val="0"/>
        </w:rPr>
        <w:t>Ермилово по титулу: «Реконструкция станции Ермилово»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3381"/>
        <w:gridCol w:w="3544"/>
        <w:gridCol w:w="2268"/>
      </w:tblGrid>
      <w:tr w:rsidR="00DA0430" w:rsidRPr="002F5433" w:rsidTr="00DA0430">
        <w:trPr>
          <w:gridAfter w:val="1"/>
          <w:wAfter w:w="2268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  <w:r w:rsidR="00F40D54">
              <w:rPr>
                <w:rFonts w:ascii="Calibri" w:hAnsi="Calibri"/>
                <w:b/>
              </w:rPr>
              <w:t xml:space="preserve"> (6,11 га)</w:t>
            </w:r>
          </w:p>
        </w:tc>
      </w:tr>
      <w:tr w:rsidR="00DA0430" w:rsidRPr="002F5433" w:rsidTr="00DA0430">
        <w:trPr>
          <w:gridAfter w:val="1"/>
          <w:wAfter w:w="2268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F40D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</w:t>
            </w:r>
            <w:r w:rsidR="00F40D54">
              <w:rPr>
                <w:rFonts w:ascii="Calibri" w:hAnsi="Calibri"/>
              </w:rPr>
              <w:t xml:space="preserve">0 ноября </w:t>
            </w:r>
            <w:r>
              <w:rPr>
                <w:rFonts w:ascii="Calibri" w:hAnsi="Calibri"/>
              </w:rPr>
              <w:t>2014 года</w:t>
            </w:r>
          </w:p>
        </w:tc>
      </w:tr>
      <w:tr w:rsidR="00DA0430" w:rsidRPr="002F5433" w:rsidTr="00DA0430">
        <w:trPr>
          <w:gridAfter w:val="1"/>
          <w:wAfter w:w="2268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DA0430">
        <w:trPr>
          <w:gridAfter w:val="1"/>
          <w:wAfter w:w="2268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DA0430" w:rsidRPr="002F5433" w:rsidTr="00DA0430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DA043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A0430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DA0430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 о предоставлении участка лесного фонда в постоянное </w:t>
            </w:r>
            <w:r>
              <w:rPr>
                <w:rFonts w:ascii="Calibri" w:hAnsi="Calibri"/>
              </w:rPr>
              <w:lastRenderedPageBreak/>
              <w:t>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F40D54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DA0430" w:rsidRPr="004F558A" w:rsidRDefault="00DA0430" w:rsidP="00F40D54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Pr="004F558A">
              <w:rPr>
                <w:rFonts w:ascii="Calibri" w:hAnsi="Calibri"/>
                <w:snapToGrid w:val="0"/>
              </w:rPr>
              <w:t>и;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Pr="004F558A">
              <w:rPr>
                <w:rFonts w:ascii="Calibri" w:hAnsi="Calibri"/>
                <w:snapToGrid w:val="0"/>
              </w:rPr>
              <w:t>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Pr="004F558A">
              <w:rPr>
                <w:rFonts w:ascii="Calibri" w:hAnsi="Calibri"/>
                <w:snapToGrid w:val="0"/>
              </w:rPr>
              <w:t xml:space="preserve">Расчет средних характеристик насаждений лесного участка, </w:t>
            </w:r>
            <w:r w:rsidRPr="004F558A">
              <w:rPr>
                <w:rFonts w:ascii="Calibri" w:hAnsi="Calibri"/>
                <w:snapToGrid w:val="0"/>
              </w:rPr>
              <w:lastRenderedPageBreak/>
              <w:t>объемов лесопользования и объемов работ по охране и защите лесного участка;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>
              <w:rPr>
                <w:rFonts w:ascii="Calibri" w:hAnsi="Calibri"/>
                <w:snapToGrid w:val="0"/>
              </w:rPr>
              <w:t>а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  </w:t>
            </w:r>
            <w:r w:rsidR="001166B8">
              <w:rPr>
                <w:rFonts w:ascii="Calibri" w:hAnsi="Calibri"/>
                <w:snapToGrid w:val="0"/>
              </w:rPr>
              <w:t>6,</w:t>
            </w:r>
            <w:r w:rsidR="001166B8">
              <w:rPr>
                <w:rFonts w:ascii="Calibri" w:hAnsi="Calibri"/>
                <w:snapToGrid w:val="0"/>
                <w:lang w:val="en-US"/>
              </w:rPr>
              <w:t>11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DA0430" w:rsidRPr="004F558A" w:rsidRDefault="00DA0430" w:rsidP="00F40D54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1166B8" w:rsidRDefault="001166B8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Глебычевском </w:t>
            </w:r>
            <w:r w:rsidR="00DA0430" w:rsidRPr="004F558A">
              <w:rPr>
                <w:rFonts w:ascii="Calibri" w:hAnsi="Calibri"/>
                <w:snapToGrid w:val="0"/>
              </w:rPr>
              <w:t>участково</w:t>
            </w:r>
            <w:r w:rsidR="00DA0430">
              <w:rPr>
                <w:rFonts w:ascii="Calibri" w:hAnsi="Calibri"/>
                <w:snapToGrid w:val="0"/>
              </w:rPr>
              <w:t>м</w:t>
            </w:r>
            <w:r w:rsidR="00DA0430" w:rsidRPr="004F558A">
              <w:rPr>
                <w:rFonts w:ascii="Calibri" w:hAnsi="Calibri"/>
                <w:snapToGrid w:val="0"/>
              </w:rPr>
              <w:t xml:space="preserve"> лесничеств</w:t>
            </w:r>
            <w:r w:rsidR="00DA0430">
              <w:rPr>
                <w:rFonts w:ascii="Calibri" w:hAnsi="Calibri"/>
                <w:snapToGrid w:val="0"/>
              </w:rPr>
              <w:t xml:space="preserve">е   в квартале </w:t>
            </w:r>
            <w:r w:rsidR="00DA0430" w:rsidRPr="004F558A">
              <w:rPr>
                <w:rFonts w:ascii="Calibri" w:hAnsi="Calibri"/>
                <w:snapToGrid w:val="0"/>
              </w:rPr>
              <w:t xml:space="preserve"> №</w:t>
            </w:r>
            <w:r w:rsidR="00DA0430">
              <w:rPr>
                <w:rFonts w:ascii="Calibri" w:hAnsi="Calibri"/>
                <w:snapToGrid w:val="0"/>
              </w:rPr>
              <w:t xml:space="preserve">№ </w:t>
            </w:r>
            <w:r>
              <w:rPr>
                <w:rFonts w:ascii="Calibri" w:hAnsi="Calibri"/>
                <w:snapToGrid w:val="0"/>
              </w:rPr>
              <w:t xml:space="preserve"> 109, 115, 119</w:t>
            </w:r>
          </w:p>
          <w:p w:rsidR="00DA0430" w:rsidRPr="004F558A" w:rsidRDefault="001166B8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Площадь – 6,11 га </w:t>
            </w:r>
          </w:p>
          <w:p w:rsidR="00DA0430" w:rsidRPr="004F558A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Согласовано</w:t>
      </w: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Члены комиссии:</w:t>
      </w:r>
    </w:p>
    <w:p w:rsidR="00534868" w:rsidRPr="00157C2D" w:rsidRDefault="00DA0430" w:rsidP="00F40D54">
      <w:pPr>
        <w:rPr>
          <w:rFonts w:cs="Calibri"/>
        </w:rPr>
      </w:pPr>
      <w:r w:rsidRPr="00157C2D">
        <w:rPr>
          <w:rFonts w:cs="Calibri"/>
        </w:rPr>
        <w:t>Уласевич С.Н.</w:t>
      </w:r>
      <w:r w:rsidR="00534868" w:rsidRPr="00157C2D">
        <w:rPr>
          <w:rFonts w:cs="Calibri"/>
        </w:rPr>
        <w:t xml:space="preserve">                                        </w:t>
      </w:r>
      <w:r w:rsidRPr="00157C2D">
        <w:rPr>
          <w:rFonts w:cs="Calibri"/>
        </w:rPr>
        <w:t xml:space="preserve">         </w:t>
      </w:r>
      <w:r w:rsidR="00534868" w:rsidRPr="00157C2D">
        <w:rPr>
          <w:rFonts w:cs="Calibri"/>
        </w:rPr>
        <w:t>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Масейкина   А.С.                                             _______________</w:t>
      </w:r>
      <w:r w:rsidR="00DA0430" w:rsidRPr="00157C2D">
        <w:rPr>
          <w:rFonts w:cs="Calibri"/>
        </w:rPr>
        <w:t>_</w:t>
      </w:r>
      <w:r w:rsidRPr="00157C2D">
        <w:rPr>
          <w:rFonts w:cs="Calibri"/>
        </w:rPr>
        <w:t>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1166B8" w:rsidP="00F40D54">
      <w:pPr>
        <w:rPr>
          <w:rFonts w:cs="Calibri"/>
        </w:rPr>
      </w:pPr>
      <w:r>
        <w:rPr>
          <w:rFonts w:cs="Calibri"/>
        </w:rPr>
        <w:t>Строганова Н</w:t>
      </w:r>
      <w:r w:rsidR="00534868" w:rsidRPr="00157C2D">
        <w:rPr>
          <w:rFonts w:cs="Calibri"/>
        </w:rPr>
        <w:t>.</w:t>
      </w:r>
      <w:r>
        <w:rPr>
          <w:rFonts w:cs="Calibri"/>
        </w:rPr>
        <w:t>В.</w:t>
      </w:r>
      <w:r w:rsidR="00534868" w:rsidRPr="00157C2D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</w:t>
      </w:r>
      <w:r w:rsidR="00DA0430" w:rsidRPr="00157C2D">
        <w:rPr>
          <w:rFonts w:cs="Calibri"/>
        </w:rPr>
        <w:t xml:space="preserve"> </w:t>
      </w:r>
      <w:r w:rsidR="00534868" w:rsidRPr="00157C2D">
        <w:rPr>
          <w:rFonts w:cs="Calibri"/>
        </w:rPr>
        <w:t>_________________</w:t>
      </w:r>
      <w:r w:rsidR="00DA0430" w:rsidRPr="00157C2D">
        <w:rPr>
          <w:rFonts w:cs="Calibri"/>
        </w:rPr>
        <w:t>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Секретарь  комиссии</w:t>
      </w:r>
    </w:p>
    <w:p w:rsidR="00534868" w:rsidRPr="00157C2D" w:rsidRDefault="00D41AC6" w:rsidP="00F40D54">
      <w:pPr>
        <w:rPr>
          <w:rFonts w:cs="Calibri"/>
        </w:rPr>
      </w:pPr>
      <w:r w:rsidRPr="00157C2D">
        <w:rPr>
          <w:rFonts w:cs="Calibri"/>
        </w:rPr>
        <w:t>Иванова С.Г.</w:t>
      </w:r>
      <w:r w:rsidR="00534868" w:rsidRPr="00157C2D">
        <w:rPr>
          <w:rFonts w:cs="Calibri"/>
        </w:rPr>
        <w:t xml:space="preserve">                                                 </w:t>
      </w:r>
      <w:r w:rsidR="00DA0430" w:rsidRPr="00157C2D">
        <w:rPr>
          <w:rFonts w:cs="Calibri"/>
        </w:rPr>
        <w:t xml:space="preserve">  </w:t>
      </w:r>
      <w:r w:rsidR="00534868" w:rsidRPr="00157C2D">
        <w:rPr>
          <w:rFonts w:cs="Calibri"/>
        </w:rPr>
        <w:t xml:space="preserve"> ___________________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E77B7D" w:rsidRDefault="00534868" w:rsidP="00F40D54">
      <w:pPr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0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D8" w:rsidRDefault="005651D8" w:rsidP="0005779D">
      <w:pPr>
        <w:spacing w:after="0" w:line="240" w:lineRule="auto"/>
      </w:pPr>
      <w:r>
        <w:separator/>
      </w:r>
    </w:p>
  </w:endnote>
  <w:endnote w:type="continuationSeparator" w:id="0">
    <w:p w:rsidR="005651D8" w:rsidRDefault="005651D8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5651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055E99">
      <w:rPr>
        <w:b/>
        <w:noProof/>
      </w:rPr>
      <w:t>2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055E99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5651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055E99">
      <w:rPr>
        <w:b/>
        <w:noProof/>
      </w:rPr>
      <w:t>14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055E99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5651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055E99">
      <w:rPr>
        <w:b/>
        <w:noProof/>
      </w:rPr>
      <w:t>20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055E99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D8" w:rsidRDefault="005651D8" w:rsidP="0005779D">
      <w:pPr>
        <w:spacing w:after="0" w:line="240" w:lineRule="auto"/>
      </w:pPr>
      <w:r>
        <w:separator/>
      </w:r>
    </w:p>
  </w:footnote>
  <w:footnote w:type="continuationSeparator" w:id="0">
    <w:p w:rsidR="005651D8" w:rsidRDefault="005651D8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Pr="00E833EF" w:rsidRDefault="000B074C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779D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51BD4"/>
    <w:rsid w:val="005575D5"/>
    <w:rsid w:val="00561F55"/>
    <w:rsid w:val="005651D8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322E6"/>
    <w:rsid w:val="00735681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E559D"/>
    <w:rsid w:val="008F20F3"/>
    <w:rsid w:val="0090105A"/>
    <w:rsid w:val="00902EA4"/>
    <w:rsid w:val="009047FC"/>
    <w:rsid w:val="009246EC"/>
    <w:rsid w:val="009374D3"/>
    <w:rsid w:val="00950E67"/>
    <w:rsid w:val="00951F81"/>
    <w:rsid w:val="0098279B"/>
    <w:rsid w:val="009930B0"/>
    <w:rsid w:val="009A006D"/>
    <w:rsid w:val="009A5800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611AD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48</cp:revision>
  <cp:lastPrinted>2014-02-27T08:01:00Z</cp:lastPrinted>
  <dcterms:created xsi:type="dcterms:W3CDTF">2012-08-08T06:28:00Z</dcterms:created>
  <dcterms:modified xsi:type="dcterms:W3CDTF">2014-06-04T07:10:00Z</dcterms:modified>
</cp:coreProperties>
</file>