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F932D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</w:t>
            </w:r>
            <w:r w:rsidR="00F932D2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8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E12E10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820F51">
              <w:rPr>
                <w:rFonts w:asciiTheme="majorHAnsi" w:hAnsiTheme="majorHAnsi" w:cstheme="minorHAnsi"/>
                <w:b/>
                <w:sz w:val="20"/>
                <w:szCs w:val="20"/>
              </w:rPr>
              <w:t>11</w:t>
            </w:r>
            <w:r w:rsidR="00F932D2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</w:p>
          <w:p w:rsidR="00561F55" w:rsidRPr="00643F7E" w:rsidRDefault="00561F55" w:rsidP="00F932D2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F932D2">
              <w:rPr>
                <w:rFonts w:asciiTheme="majorHAnsi" w:hAnsiTheme="majorHAnsi" w:cstheme="minorHAnsi"/>
                <w:b/>
                <w:sz w:val="20"/>
                <w:szCs w:val="20"/>
              </w:rPr>
              <w:t>01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F932D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декабря 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>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F932D2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F932D2">
              <w:rPr>
                <w:rFonts w:asciiTheme="minorHAnsi" w:hAnsiTheme="minorHAnsi" w:cstheme="minorHAnsi"/>
                <w:b/>
              </w:rPr>
              <w:t>Кн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F932D2">
              <w:rPr>
                <w:rFonts w:asciiTheme="minorHAnsi" w:hAnsiTheme="minorHAnsi" w:cstheme="minorHAnsi"/>
                <w:b/>
              </w:rPr>
              <w:t>103,0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7F34A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F34AF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F932D2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F932D2">
              <w:rPr>
                <w:rFonts w:asciiTheme="minorHAnsi" w:hAnsiTheme="minorHAnsi" w:cstheme="minorHAnsi"/>
              </w:rPr>
              <w:t>Кн</w:t>
            </w:r>
            <w:r>
              <w:rPr>
                <w:rFonts w:asciiTheme="minorHAnsi" w:hAnsiTheme="minorHAnsi" w:cstheme="minorHAnsi"/>
              </w:rPr>
              <w:t xml:space="preserve">ЭС </w:t>
            </w:r>
            <w:r w:rsidR="000E1A1D">
              <w:rPr>
                <w:rFonts w:asciiTheme="minorHAnsi" w:hAnsiTheme="minorHAnsi" w:cstheme="minorHAnsi"/>
              </w:rPr>
              <w:t>(</w:t>
            </w:r>
            <w:r w:rsidR="00F932D2">
              <w:rPr>
                <w:rFonts w:asciiTheme="minorHAnsi" w:hAnsiTheme="minorHAnsi" w:cstheme="minorHAnsi"/>
              </w:rPr>
              <w:t>103,0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F932D2" w:rsidP="00F932D2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824 000</w:t>
            </w:r>
            <w:r w:rsidR="000F61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восемьсот двадцать четыре тысячи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F932D2" w:rsidP="00F932D2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F932D2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F932D2" w:rsidP="009A5A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 w:rsidR="00C614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.12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F932D2" w:rsidP="00F932D2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F932D2" w:rsidP="00F932D2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F932D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12</w:t>
            </w:r>
            <w:r w:rsidR="00C614FE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.12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F932D2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12</w:t>
            </w:r>
            <w:r w:rsidR="00C614FE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.12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F932D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12</w:t>
            </w:r>
            <w:r w:rsidR="00C614FE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.12.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</w:t>
      </w:r>
      <w:proofErr w:type="gramStart"/>
      <w:r w:rsidR="00F12F96" w:rsidRPr="00643F7E">
        <w:rPr>
          <w:rFonts w:asciiTheme="minorHAnsi" w:hAnsiTheme="minorHAnsi" w:cstheme="minorHAnsi"/>
        </w:rPr>
        <w:t xml:space="preserve">услуг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</w:t>
      </w:r>
      <w:proofErr w:type="gramStart"/>
      <w:r w:rsidR="00F12F96" w:rsidRPr="00643F7E">
        <w:rPr>
          <w:rFonts w:asciiTheme="minorHAnsi" w:hAnsiTheme="minorHAnsi" w:cstheme="minorHAnsi"/>
        </w:rPr>
        <w:t xml:space="preserve">приемке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643F7E">
        <w:rPr>
          <w:rFonts w:asciiTheme="minorHAnsi" w:hAnsiTheme="minorHAnsi" w:cstheme="minorHAnsi"/>
        </w:rPr>
        <w:t>закупочную  документацию</w:t>
      </w:r>
      <w:proofErr w:type="gramEnd"/>
      <w:r w:rsidRPr="00643F7E">
        <w:rPr>
          <w:rFonts w:asciiTheme="minorHAnsi" w:hAnsiTheme="minorHAnsi" w:cstheme="minorHAnsi"/>
        </w:rPr>
        <w:t>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proofErr w:type="gramStart"/>
      <w:r w:rsidRPr="00643F7E">
        <w:rPr>
          <w:rFonts w:asciiTheme="minorHAnsi" w:hAnsiTheme="minorHAnsi" w:cstheme="minorHAnsi"/>
        </w:rPr>
        <w:t>).Уведомление</w:t>
      </w:r>
      <w:proofErr w:type="gramEnd"/>
      <w:r w:rsidRPr="00643F7E">
        <w:rPr>
          <w:rFonts w:asciiTheme="minorHAnsi" w:hAnsiTheme="minorHAnsi"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 xml:space="preserve">ОПИСЬ </w:t>
      </w:r>
      <w:proofErr w:type="gramStart"/>
      <w:r w:rsidRPr="00643F7E">
        <w:rPr>
          <w:rFonts w:asciiTheme="minorHAnsi" w:hAnsiTheme="minorHAnsi" w:cstheme="minorHAnsi"/>
          <w:b/>
        </w:rPr>
        <w:t>ДОКУМЕНТОВ,</w:t>
      </w:r>
      <w:r w:rsidRPr="00643F7E">
        <w:rPr>
          <w:rFonts w:asciiTheme="minorHAnsi" w:hAnsiTheme="minorHAnsi" w:cstheme="minorHAnsi"/>
          <w:b/>
        </w:rPr>
        <w:br/>
        <w:t>входящих</w:t>
      </w:r>
      <w:proofErr w:type="gramEnd"/>
      <w:r w:rsidRPr="00643F7E">
        <w:rPr>
          <w:rFonts w:asciiTheme="minorHAnsi" w:hAnsiTheme="minorHAnsi" w:cstheme="minorHAnsi"/>
          <w:b/>
        </w:rPr>
        <w:t xml:space="preserve">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 xml:space="preserve">СВЕДЕНИЯ О ФУНКЦИОНАЛЬНЫХ ХАРАКТЕРИСТИКАХ (ПОТРЕБИТЕЛЬСКИХ </w:t>
      </w:r>
      <w:proofErr w:type="gramStart"/>
      <w:r w:rsidRPr="00643F7E">
        <w:rPr>
          <w:rFonts w:asciiTheme="minorHAnsi" w:hAnsiTheme="minorHAnsi" w:cstheme="minorHAnsi"/>
          <w:b/>
        </w:rPr>
        <w:t>СВОЙСТВАХ)</w:t>
      </w:r>
      <w:r w:rsidRPr="00643F7E">
        <w:rPr>
          <w:rFonts w:asciiTheme="minorHAnsi" w:hAnsiTheme="minorHAnsi" w:cstheme="minorHAnsi"/>
          <w:b/>
        </w:rPr>
        <w:br/>
        <w:t>И</w:t>
      </w:r>
      <w:proofErr w:type="gramEnd"/>
      <w:r w:rsidRPr="00643F7E">
        <w:rPr>
          <w:rFonts w:asciiTheme="minorHAnsi" w:hAnsiTheme="minorHAnsi" w:cstheme="minorHAnsi"/>
          <w:b/>
        </w:rPr>
        <w:t xml:space="preserve">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</w:t>
      </w:r>
      <w:r w:rsidR="00AF0A3F">
        <w:rPr>
          <w:rFonts w:eastAsia="Times New Roman"/>
          <w:b/>
          <w:sz w:val="24"/>
          <w:szCs w:val="24"/>
        </w:rPr>
        <w:t xml:space="preserve">-35-110 </w:t>
      </w:r>
      <w:r w:rsidR="00664FDC" w:rsidRPr="00D132D8">
        <w:rPr>
          <w:rFonts w:eastAsia="Times New Roman"/>
          <w:b/>
          <w:sz w:val="24"/>
          <w:szCs w:val="24"/>
        </w:rPr>
        <w:t xml:space="preserve">кВ </w:t>
      </w:r>
      <w:r w:rsidR="00E67744">
        <w:rPr>
          <w:rFonts w:eastAsia="Times New Roman"/>
          <w:b/>
          <w:sz w:val="24"/>
          <w:szCs w:val="24"/>
        </w:rPr>
        <w:t>Кн</w:t>
      </w:r>
      <w:r w:rsidR="00664FDC" w:rsidRPr="00D132D8">
        <w:rPr>
          <w:rFonts w:eastAsia="Times New Roman"/>
          <w:b/>
          <w:sz w:val="24"/>
          <w:szCs w:val="24"/>
        </w:rPr>
        <w:t>ЭС (</w:t>
      </w:r>
      <w:r w:rsidR="00E67744">
        <w:rPr>
          <w:rFonts w:eastAsia="Times New Roman"/>
          <w:b/>
          <w:sz w:val="24"/>
          <w:szCs w:val="24"/>
        </w:rPr>
        <w:t>103,0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 xml:space="preserve">2010 </w:t>
        </w:r>
        <w:proofErr w:type="spellStart"/>
        <w:r w:rsidRPr="00D132D8">
          <w:rPr>
            <w:rFonts w:eastAsia="Times New Roman"/>
          </w:rPr>
          <w:t>г</w:t>
        </w:r>
      </w:smartTag>
      <w:r w:rsidRPr="00D132D8">
        <w:rPr>
          <w:rFonts w:eastAsia="Times New Roman"/>
        </w:rPr>
        <w:t>.г</w:t>
      </w:r>
      <w:proofErr w:type="spellEnd"/>
      <w:r w:rsidRPr="00D132D8">
        <w:rPr>
          <w:rFonts w:eastAsia="Times New Roman"/>
        </w:rPr>
        <w:t xml:space="preserve">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9317C4" w:rsidRPr="00D132D8" w:rsidRDefault="0052111C" w:rsidP="00E67744">
      <w:pPr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1260A3">
        <w:rPr>
          <w:rFonts w:eastAsia="Times New Roman"/>
        </w:rPr>
        <w:t xml:space="preserve">очистку лесосек путем </w:t>
      </w:r>
      <w:r w:rsidR="00E67744">
        <w:rPr>
          <w:rFonts w:eastAsia="Times New Roman"/>
        </w:rPr>
        <w:t>сжигани</w:t>
      </w:r>
      <w:r w:rsidR="001260A3">
        <w:rPr>
          <w:rFonts w:eastAsia="Times New Roman"/>
        </w:rPr>
        <w:t>я</w:t>
      </w:r>
      <w:r w:rsidR="00E67744">
        <w:rPr>
          <w:rFonts w:eastAsia="Times New Roman"/>
        </w:rPr>
        <w:t xml:space="preserve"> порубочных остатков</w:t>
      </w:r>
      <w:r w:rsidR="00664FDC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 xml:space="preserve">в пределах границ охранных зон </w:t>
      </w:r>
      <w:r w:rsidR="00664FDC" w:rsidRPr="00D132D8">
        <w:rPr>
          <w:rFonts w:eastAsia="Times New Roman"/>
        </w:rPr>
        <w:t>на</w:t>
      </w:r>
      <w:r w:rsidR="00B5459A" w:rsidRPr="00D132D8">
        <w:rPr>
          <w:rFonts w:eastAsia="Times New Roman"/>
        </w:rPr>
        <w:t xml:space="preserve"> площади </w:t>
      </w:r>
      <w:r w:rsidR="00E67744">
        <w:rPr>
          <w:rFonts w:eastAsia="Times New Roman"/>
        </w:rPr>
        <w:t>103,0 га.</w:t>
      </w:r>
    </w:p>
    <w:p w:rsidR="00941655" w:rsidRPr="00D132D8" w:rsidRDefault="00E67744" w:rsidP="0094165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2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941655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D23297" w:rsidRPr="00D132D8" w:rsidRDefault="00D23297" w:rsidP="00D23297">
      <w:pPr>
        <w:rPr>
          <w:rFonts w:eastAsia="Times New Roman"/>
        </w:rPr>
      </w:pPr>
      <w:r>
        <w:rPr>
          <w:rFonts w:eastAsia="Times New Roman"/>
        </w:rPr>
        <w:t>3. При невозможности выполнения требований, указанных в п. 1, 2 технического задания, порубочные остатки должны быть вывезены и утилизированы.</w:t>
      </w:r>
    </w:p>
    <w:p w:rsidR="00941655" w:rsidRPr="00D132D8" w:rsidRDefault="00D23297" w:rsidP="00941655">
      <w:pPr>
        <w:rPr>
          <w:rFonts w:eastAsia="Times New Roman"/>
        </w:rPr>
      </w:pPr>
      <w:r>
        <w:rPr>
          <w:rFonts w:eastAsia="Times New Roman"/>
        </w:rPr>
        <w:t>4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D23297" w:rsidP="003E0E00">
      <w:pPr>
        <w:rPr>
          <w:rFonts w:eastAsia="Times New Roman"/>
        </w:rPr>
      </w:pPr>
      <w:r>
        <w:rPr>
          <w:rFonts w:eastAsia="Times New Roman"/>
        </w:rPr>
        <w:t>5</w:t>
      </w:r>
      <w:r w:rsidR="00941655" w:rsidRPr="00D132D8">
        <w:rPr>
          <w:rFonts w:eastAsia="Times New Roman"/>
        </w:rPr>
        <w:t>. Пер</w:t>
      </w:r>
      <w:r w:rsidR="003E0E00"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E67744">
        <w:rPr>
          <w:rFonts w:eastAsia="Times New Roman"/>
        </w:rPr>
        <w:t xml:space="preserve">Кингисеппских </w:t>
      </w:r>
      <w:r w:rsidR="00941655" w:rsidRPr="00D132D8">
        <w:rPr>
          <w:rFonts w:eastAsia="Times New Roman"/>
        </w:rPr>
        <w:t>ЭС и «Заказчика».</w:t>
      </w:r>
    </w:p>
    <w:p w:rsidR="00941655" w:rsidRPr="00D132D8" w:rsidRDefault="00D23297" w:rsidP="003E0E00">
      <w:pPr>
        <w:spacing w:line="240" w:lineRule="auto"/>
        <w:rPr>
          <w:rFonts w:eastAsia="Times New Roman"/>
        </w:rPr>
      </w:pPr>
      <w:r>
        <w:rPr>
          <w:rFonts w:eastAsia="Times New Roman"/>
        </w:rPr>
        <w:t>6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D23297" w:rsidP="003E0E00">
      <w:pPr>
        <w:spacing w:line="240" w:lineRule="auto"/>
        <w:rPr>
          <w:rFonts w:eastAsia="Times New Roman"/>
        </w:rPr>
      </w:pPr>
      <w:r>
        <w:rPr>
          <w:rFonts w:eastAsia="Times New Roman"/>
        </w:rPr>
        <w:t>7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D23297" w:rsidP="003E0E00">
      <w:pPr>
        <w:spacing w:line="240" w:lineRule="auto"/>
        <w:rPr>
          <w:rFonts w:eastAsia="Times New Roman"/>
        </w:rPr>
      </w:pPr>
      <w:r>
        <w:rPr>
          <w:rFonts w:eastAsia="Times New Roman"/>
        </w:rPr>
        <w:t>8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384046" w:rsidRDefault="007A4326" w:rsidP="00384046">
      <w:pPr>
        <w:spacing w:line="240" w:lineRule="auto"/>
        <w:rPr>
          <w:rFonts w:eastAsia="Times New Roman"/>
        </w:rPr>
        <w:sectPr w:rsidR="00941655" w:rsidRPr="00384046" w:rsidSect="003E0E00">
          <w:pgSz w:w="11905" w:h="16837"/>
          <w:pgMar w:top="1134" w:right="851" w:bottom="993" w:left="1560" w:header="709" w:footer="108" w:gutter="0"/>
          <w:cols w:space="720"/>
        </w:sectPr>
      </w:pPr>
      <w:r>
        <w:rPr>
          <w:rFonts w:eastAsia="Times New Roman"/>
        </w:rPr>
        <w:t>9</w:t>
      </w:r>
      <w:bookmarkStart w:id="17" w:name="_GoBack"/>
      <w:bookmarkEnd w:id="17"/>
      <w:r w:rsidR="00384046">
        <w:rPr>
          <w:rFonts w:eastAsia="Times New Roman"/>
        </w:rPr>
        <w:t xml:space="preserve">. </w:t>
      </w:r>
      <w:r w:rsidR="00941655" w:rsidRPr="00D132D8">
        <w:t xml:space="preserve">Работа должна быть закончена до </w:t>
      </w:r>
      <w:r w:rsidR="003E0E00" w:rsidRPr="00D132D8">
        <w:t>3</w:t>
      </w:r>
      <w:r w:rsidR="00B44238">
        <w:t>1</w:t>
      </w:r>
      <w:r w:rsidR="003E0E00"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  <w:r w:rsidR="00384046">
        <w:t xml:space="preserve"> Исполнитель обязан выполнять с сдавать общий объем работ  с темпом </w:t>
      </w:r>
      <w:r w:rsidR="00E67744">
        <w:t>103,0</w:t>
      </w:r>
      <w:r w:rsidR="00384046">
        <w:t xml:space="preserve"> га ежемесячно, согласно графика выполнения работ (приложение №1 к техническому заданию).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  <w:bCs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>Приложение № 1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 </w:t>
      </w:r>
      <w:r>
        <w:rPr>
          <w:b/>
          <w:szCs w:val="20"/>
          <w:lang w:eastAsia="ru-RU"/>
        </w:rPr>
        <w:t xml:space="preserve">к техническому заданию </w:t>
      </w: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center"/>
        <w:rPr>
          <w:b/>
        </w:rPr>
      </w:pPr>
      <w:r>
        <w:rPr>
          <w:b/>
        </w:rPr>
        <w:t>График выполнения работ</w:t>
      </w:r>
    </w:p>
    <w:p w:rsidR="002A4EC0" w:rsidRDefault="002A4EC0" w:rsidP="002A4EC0">
      <w:pPr>
        <w:jc w:val="center"/>
        <w:rPr>
          <w:b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Начало выполнения работ: с момента подписания договора.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Окончание выполнения работ: «31» декабря 2014 года.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tbl>
      <w:tblPr>
        <w:tblW w:w="90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45"/>
        <w:gridCol w:w="4112"/>
      </w:tblGrid>
      <w:tr w:rsidR="002A4EC0" w:rsidTr="002A4EC0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Наименование этапа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выполнения работ по месяцам с момента подписания Договора, га</w:t>
            </w:r>
          </w:p>
        </w:tc>
      </w:tr>
      <w:tr w:rsidR="002A4EC0" w:rsidTr="002A4EC0">
        <w:trPr>
          <w:cantSplit/>
          <w:trHeight w:val="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 2014 г.</w:t>
            </w:r>
          </w:p>
        </w:tc>
      </w:tr>
      <w:tr w:rsidR="002A4EC0" w:rsidTr="002A4EC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 w:rsidP="00E67744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Выполнен</w:t>
            </w:r>
            <w:r w:rsidR="00E67744">
              <w:rPr>
                <w:sz w:val="24"/>
                <w:szCs w:val="21"/>
                <w:lang w:eastAsia="ru-RU"/>
              </w:rPr>
              <w:t>ие работ по расчистке трасс ВЛ Кн</w:t>
            </w:r>
            <w:r>
              <w:rPr>
                <w:sz w:val="24"/>
                <w:szCs w:val="21"/>
                <w:lang w:eastAsia="ru-RU"/>
              </w:rPr>
              <w:t>ЭС (</w:t>
            </w:r>
            <w:r w:rsidR="00E67744">
              <w:rPr>
                <w:sz w:val="24"/>
                <w:szCs w:val="21"/>
                <w:lang w:eastAsia="ru-RU"/>
              </w:rPr>
              <w:t>103,0</w:t>
            </w:r>
            <w:r w:rsidR="00820F51">
              <w:rPr>
                <w:sz w:val="24"/>
                <w:szCs w:val="21"/>
                <w:lang w:eastAsia="ru-RU"/>
              </w:rPr>
              <w:t xml:space="preserve"> га</w:t>
            </w:r>
            <w:r>
              <w:rPr>
                <w:sz w:val="24"/>
                <w:szCs w:val="21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</w:p>
          <w:p w:rsidR="002A4EC0" w:rsidRDefault="00E67744" w:rsidP="00A26F9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103,0</w:t>
            </w:r>
          </w:p>
        </w:tc>
      </w:tr>
    </w:tbl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Заказчик                                                                                                       Демин А.М.   </w:t>
      </w: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Исполнитель                                     </w:t>
      </w:r>
    </w:p>
    <w:p w:rsidR="002A4EC0" w:rsidRDefault="002A4EC0" w:rsidP="002A4EC0"/>
    <w:p w:rsidR="002A4EC0" w:rsidRDefault="002A4EC0" w:rsidP="002A4EC0"/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2A4EC0" w:rsidRDefault="002A4EC0" w:rsidP="002A4E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ПРОЕКТ ДОГОВОРА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расчистке от ДКР воздушных линий электропередач</w:t>
      </w:r>
    </w:p>
    <w:p w:rsidR="002A4EC0" w:rsidRDefault="002A4EC0" w:rsidP="002A4EC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       » ___________ 2014 г.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ЛОКП «Ленобллесхоз», именуемый в дальнейшем «ЗАКАЗЧИК», в лице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__________, </w:t>
      </w:r>
      <w:r w:rsidR="00A578C6">
        <w:rPr>
          <w:sz w:val="24"/>
          <w:szCs w:val="24"/>
        </w:rPr>
        <w:t>действующего на основании______</w:t>
      </w:r>
      <w:r>
        <w:rPr>
          <w:sz w:val="24"/>
          <w:szCs w:val="24"/>
        </w:rPr>
        <w:t xml:space="preserve"> с другой стороны, вместе в дальнейшем именуемые - Стороны, на основании договора подряда № 14-</w:t>
      </w:r>
      <w:r w:rsidR="00E67744">
        <w:rPr>
          <w:sz w:val="24"/>
          <w:szCs w:val="24"/>
        </w:rPr>
        <w:t>2474</w:t>
      </w:r>
      <w:r>
        <w:rPr>
          <w:sz w:val="24"/>
          <w:szCs w:val="24"/>
        </w:rPr>
        <w:t xml:space="preserve"> от </w:t>
      </w:r>
      <w:r w:rsidR="00E67744">
        <w:rPr>
          <w:sz w:val="24"/>
          <w:szCs w:val="24"/>
        </w:rPr>
        <w:t>05</w:t>
      </w:r>
      <w:r>
        <w:rPr>
          <w:sz w:val="24"/>
          <w:szCs w:val="24"/>
        </w:rPr>
        <w:t>.03.2014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Исполнитель, в счет оговоренной статьей</w:t>
      </w:r>
      <w:r>
        <w:rPr>
          <w:noProof/>
          <w:sz w:val="24"/>
          <w:szCs w:val="24"/>
        </w:rPr>
        <w:t xml:space="preserve"> 2</w:t>
      </w:r>
      <w:r>
        <w:rPr>
          <w:sz w:val="24"/>
          <w:szCs w:val="24"/>
        </w:rPr>
        <w:t xml:space="preserve"> настоящего Договора стоимости, обязуется выполнить на свой риск, собственными силами на объекте работы по расчистке трасс ВЛ</w:t>
      </w:r>
      <w:r w:rsidR="00DC6E7F">
        <w:rPr>
          <w:sz w:val="24"/>
          <w:szCs w:val="24"/>
        </w:rPr>
        <w:t xml:space="preserve"> </w:t>
      </w:r>
      <w:r>
        <w:rPr>
          <w:sz w:val="24"/>
          <w:szCs w:val="24"/>
        </w:rPr>
        <w:t>6-10</w:t>
      </w:r>
      <w:r w:rsidR="00DC6E7F">
        <w:rPr>
          <w:sz w:val="24"/>
          <w:szCs w:val="24"/>
        </w:rPr>
        <w:t>-35-110</w:t>
      </w:r>
      <w:r>
        <w:rPr>
          <w:sz w:val="24"/>
          <w:szCs w:val="24"/>
        </w:rPr>
        <w:t xml:space="preserve"> кВ от древесно-кустарниковой растительности механизированным способом в 2014 г. в </w:t>
      </w:r>
      <w:r w:rsidR="00E67744">
        <w:rPr>
          <w:sz w:val="24"/>
          <w:szCs w:val="24"/>
        </w:rPr>
        <w:t>Кингисеппских</w:t>
      </w:r>
      <w:r>
        <w:rPr>
          <w:sz w:val="24"/>
          <w:szCs w:val="24"/>
        </w:rPr>
        <w:t xml:space="preserve"> ЭС ОАО «Ленэнерго».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2A4EC0" w:rsidRDefault="002A4EC0" w:rsidP="002A4EC0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ЦЕНА И ПОРЯДОК РАСЧЕТА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right="-2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>
        <w:rPr>
          <w:b/>
          <w:sz w:val="24"/>
          <w:szCs w:val="24"/>
          <w:lang w:eastAsia="ru-RU"/>
        </w:rPr>
        <w:t xml:space="preserve"> _________ </w:t>
      </w:r>
      <w:proofErr w:type="spellStart"/>
      <w:r>
        <w:rPr>
          <w:b/>
          <w:sz w:val="24"/>
          <w:szCs w:val="24"/>
          <w:lang w:eastAsia="ru-RU"/>
        </w:rPr>
        <w:t>руб</w:t>
      </w:r>
      <w:proofErr w:type="spellEnd"/>
      <w:r>
        <w:rPr>
          <w:b/>
          <w:sz w:val="24"/>
          <w:szCs w:val="24"/>
          <w:lang w:eastAsia="ru-RU"/>
        </w:rPr>
        <w:t>/га (____________________________________________________________________рублей   ___ коп.) в том числе НДС (18%) ________ руб</w:t>
      </w:r>
      <w:r>
        <w:rPr>
          <w:sz w:val="24"/>
          <w:szCs w:val="24"/>
          <w:lang w:eastAsia="ru-RU"/>
        </w:rPr>
        <w:t xml:space="preserve">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Закрытие и подписание актов производится согласно техническому заданию по линиям (объектам) в полном объеме. Все незаконченные объекты оплате не </w:t>
      </w:r>
      <w:r>
        <w:rPr>
          <w:sz w:val="24"/>
          <w:szCs w:val="24"/>
          <w:lang w:eastAsia="ru-RU"/>
        </w:rPr>
        <w:lastRenderedPageBreak/>
        <w:t>подлежат.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2.9.</w:t>
      </w:r>
      <w:r>
        <w:rPr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3.ПРАВА И ОБЯЗАННОСТИ СТОРОН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3.1. «Заказчик» является держателем договора подряда № 14-</w:t>
      </w:r>
      <w:r w:rsidR="00B7765D">
        <w:rPr>
          <w:sz w:val="24"/>
          <w:szCs w:val="24"/>
        </w:rPr>
        <w:t>2474 от 05</w:t>
      </w:r>
      <w:r>
        <w:rPr>
          <w:sz w:val="24"/>
          <w:szCs w:val="24"/>
        </w:rPr>
        <w:t>.03.201</w:t>
      </w:r>
      <w:r w:rsidR="00B7765D">
        <w:rPr>
          <w:sz w:val="24"/>
          <w:szCs w:val="24"/>
        </w:rPr>
        <w:t xml:space="preserve">4 г. между ЛОКП «Ленобллесхоз» </w:t>
      </w:r>
      <w:r>
        <w:rPr>
          <w:sz w:val="24"/>
          <w:szCs w:val="24"/>
        </w:rPr>
        <w:t xml:space="preserve">и ОАО «Ленэнерго».  Работы производятся согласно техническому заданию и технических условий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(является неотъемлемой частью настоящего договора) на лесных участках, занимающих площадь </w:t>
      </w:r>
      <w:r w:rsidR="00B7765D">
        <w:rPr>
          <w:b/>
          <w:sz w:val="24"/>
          <w:szCs w:val="24"/>
        </w:rPr>
        <w:t>103,0</w:t>
      </w:r>
      <w:r>
        <w:rPr>
          <w:b/>
          <w:sz w:val="24"/>
          <w:szCs w:val="24"/>
        </w:rPr>
        <w:t xml:space="preserve"> га</w:t>
      </w:r>
      <w:r>
        <w:rPr>
          <w:sz w:val="24"/>
          <w:szCs w:val="24"/>
        </w:rPr>
        <w:t xml:space="preserve">, располагающихся на территории Ленинградской области в </w:t>
      </w:r>
      <w:r w:rsidR="00B7765D">
        <w:rPr>
          <w:sz w:val="24"/>
          <w:szCs w:val="24"/>
        </w:rPr>
        <w:t>Сланцевском, Кингисеппском, Волосовском</w:t>
      </w:r>
      <w:r w:rsidR="002B0CD2">
        <w:rPr>
          <w:sz w:val="24"/>
          <w:szCs w:val="24"/>
        </w:rPr>
        <w:t xml:space="preserve"> </w:t>
      </w:r>
      <w:r>
        <w:rPr>
          <w:sz w:val="24"/>
          <w:szCs w:val="24"/>
        </w:rPr>
        <w:t>лесничествах.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3.2.</w:t>
      </w:r>
      <w:r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4.15.63, 4.15.65-4.15.71, 12.3, 12.7 ПОТ РМ -016-2001.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3.4.</w:t>
      </w:r>
      <w:r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 «Исполнитель» обязан сдать «Заказчику» и представителям </w:t>
      </w:r>
      <w:r w:rsidR="00B7765D">
        <w:rPr>
          <w:sz w:val="24"/>
          <w:szCs w:val="24"/>
        </w:rPr>
        <w:t xml:space="preserve">Кингисеппских </w:t>
      </w:r>
      <w:r>
        <w:rPr>
          <w:sz w:val="24"/>
          <w:szCs w:val="24"/>
        </w:rPr>
        <w:t>электрических сетей, и лесничествам законченные работы на объекте.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 вмешательства в оперативно-хозяйственную деятельность «Исполнителя».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техническому заданию (приложение №1 к договору);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работ,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«Заказчик» вправе заключить новый договор с другим исполнителем.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3.12 При производстве работ не нарушать права третьих лиц, а также оградить «Заказчика» от    возможных претензий со стороны этих лиц.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Письменно предупреждать «Заказчика» о выявлении в процессе исполнения обязательств по договору обстоятельств, являющихся причиной прогнозируемого срыва сроков выполнения работ по этапу с предложением мероприятий по исключению данных обстоятельств.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3.13 «Исполнитель» самостоятельно осуществляет страхование от несчастных случаев.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3.14 В случае необходимости, «Исполнитель» осуществляет самостоятельное расследование и учет несчастных случаев, произошедших на объектах «Заказчика», в соответствии с законодательством Российской Федерации, незамедлительно поставив в известность «Заказчика» о таких случаях; при групповых и смертельных несчастных случаях, несчастных случаях с тяжелым исходом, самостоятельно направить сообщения о несчастном случае в соответствии со статьей 228.1 Трудового кодекса Российской Федерации.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3.15 В случае одностороннего отказа «Заказчика» от исполнения обязательств по Договору по основаниям, указанным в настоящем договоре, в течение 15 (пятнадцати) календарных дней со дня направления уведомления об отказе от </w:t>
      </w:r>
      <w:r>
        <w:rPr>
          <w:sz w:val="24"/>
          <w:szCs w:val="24"/>
        </w:rPr>
        <w:lastRenderedPageBreak/>
        <w:t>исполнения/расторжении Договора вернуть «Заказчику» сумму авансовых платежей, материалы и оборудование, переданные «Исполнителю» для выполнения работ, за вычетом стоимости принятых «Заказчикам» работ.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3.16 «Исполнитель» подтверждает, что он заключил Договор на основании надлежащего изучения данных в представленной «Заказчиком» информации и закупочной документации при проведении закупочной процедуры по заключению Договора. «Исполнитель» подтверждает, что если он не ознакомился со всеми данными и информацией, предоставленной «Заказчиком», то это не освобождает его от ответственности за ненадлежащую оценку сложности и стоимости работ.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4EC0" w:rsidRDefault="002A4EC0" w:rsidP="002A4EC0">
      <w:pPr>
        <w:spacing w:after="120" w:line="240" w:lineRule="auto"/>
        <w:ind w:left="567" w:hanging="283"/>
        <w:jc w:val="center"/>
        <w:rPr>
          <w:sz w:val="24"/>
          <w:szCs w:val="24"/>
        </w:rPr>
      </w:pPr>
      <w:r>
        <w:rPr>
          <w:sz w:val="24"/>
          <w:szCs w:val="24"/>
        </w:rPr>
        <w:t>4.ОТВЕТСТВЕННОСТЬ СТОРОН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4.1.</w:t>
      </w:r>
      <w:r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4.8. «Исполнитель» несет ответственность за порчу имущества </w:t>
      </w:r>
      <w:r w:rsidR="00B7765D">
        <w:rPr>
          <w:sz w:val="24"/>
          <w:szCs w:val="24"/>
        </w:rPr>
        <w:t>Кингисеппских</w:t>
      </w:r>
      <w:r>
        <w:rPr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2A4EC0" w:rsidRDefault="002A4EC0" w:rsidP="002A4EC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5.СРОК ДЕЙСТВИЯ ДОГОВОРА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5.1.  Договор вступает в силу с момента подписания его сторонами и действует до 31 декабря 2014 года.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РЕШЕНИЯ СПОРА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7.РЕКВИЗИТЫ СТОРОН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2A4EC0" w:rsidTr="002A4EC0">
        <w:tc>
          <w:tcPr>
            <w:tcW w:w="5410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 «Ленобллесхоз»</w:t>
            </w:r>
          </w:p>
          <w:p w:rsidR="002A4EC0" w:rsidRDefault="002A4EC0">
            <w:pPr>
              <w:spacing w:after="0" w:line="240" w:lineRule="auto"/>
            </w:pPr>
            <w:r>
              <w:t>ИНН 4703102469  КПП 470301001</w:t>
            </w:r>
          </w:p>
          <w:p w:rsidR="002A4EC0" w:rsidRDefault="002A4EC0">
            <w:pPr>
              <w:spacing w:after="0" w:line="240" w:lineRule="auto"/>
            </w:pPr>
            <w:r>
              <w:t>р/с 40602810539040000010</w:t>
            </w:r>
          </w:p>
          <w:p w:rsidR="002A4EC0" w:rsidRDefault="002A4EC0">
            <w:pPr>
              <w:spacing w:after="0" w:line="240" w:lineRule="auto"/>
            </w:pPr>
            <w:r>
              <w:lastRenderedPageBreak/>
              <w:t>Банк получателя: Филиал ОПЕРУ-5 банк ВТБ в</w:t>
            </w:r>
          </w:p>
          <w:p w:rsidR="002A4EC0" w:rsidRDefault="002A4EC0">
            <w:pPr>
              <w:spacing w:after="0" w:line="240" w:lineRule="auto"/>
            </w:pPr>
            <w:r>
              <w:t>г. Санкт-Петербурге</w:t>
            </w:r>
          </w:p>
          <w:p w:rsidR="002A4EC0" w:rsidRDefault="002A4EC0">
            <w:pPr>
              <w:spacing w:after="0" w:line="240" w:lineRule="auto"/>
            </w:pPr>
            <w:r>
              <w:t>к/с 30101810200000000704</w:t>
            </w:r>
          </w:p>
          <w:p w:rsidR="002A4EC0" w:rsidRDefault="002A4EC0">
            <w:pPr>
              <w:spacing w:after="0" w:line="240" w:lineRule="auto"/>
            </w:pPr>
            <w:r>
              <w:t>БИК 04403704</w:t>
            </w:r>
          </w:p>
          <w:p w:rsidR="002A4EC0" w:rsidRDefault="002A4EC0">
            <w:pPr>
              <w:spacing w:after="0" w:line="240" w:lineRule="auto"/>
            </w:pPr>
            <w:r>
              <w:t>ОКПО 50039421</w:t>
            </w:r>
          </w:p>
          <w:p w:rsidR="002A4EC0" w:rsidRDefault="002A4EC0">
            <w:pPr>
              <w:spacing w:after="0" w:line="240" w:lineRule="auto"/>
            </w:pPr>
            <w:r>
              <w:t>Юридический адрес:</w:t>
            </w:r>
          </w:p>
          <w:p w:rsidR="002A4EC0" w:rsidRDefault="002A4EC0">
            <w:pPr>
              <w:spacing w:after="0" w:line="240" w:lineRule="auto"/>
            </w:pPr>
            <w:r>
              <w:t>188640 , Ленинградская область</w:t>
            </w:r>
          </w:p>
          <w:p w:rsidR="002A4EC0" w:rsidRDefault="002A4EC0">
            <w:pPr>
              <w:spacing w:after="0" w:line="240" w:lineRule="auto"/>
            </w:pPr>
            <w:proofErr w:type="spellStart"/>
            <w:r>
              <w:t>Г.Всеволожск</w:t>
            </w:r>
            <w:proofErr w:type="spellEnd"/>
          </w:p>
          <w:p w:rsidR="002A4EC0" w:rsidRDefault="002A4EC0">
            <w:pPr>
              <w:spacing w:after="0" w:line="240" w:lineRule="auto"/>
            </w:pPr>
            <w:r>
              <w:t>Колтушское ш., д.138</w:t>
            </w:r>
          </w:p>
          <w:p w:rsidR="002A4EC0" w:rsidRDefault="002A4EC0">
            <w:pPr>
              <w:spacing w:after="0" w:line="240" w:lineRule="auto"/>
            </w:pPr>
            <w:r>
              <w:t>Фактический адрес:</w:t>
            </w:r>
          </w:p>
          <w:p w:rsidR="002A4EC0" w:rsidRDefault="002A4EC0">
            <w:pPr>
              <w:spacing w:after="0" w:line="240" w:lineRule="auto"/>
            </w:pPr>
            <w:r>
              <w:t xml:space="preserve">197342 , </w:t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  <w:p w:rsidR="002A4EC0" w:rsidRDefault="002A4EC0">
            <w:pPr>
              <w:spacing w:after="0" w:line="240" w:lineRule="auto"/>
            </w:pPr>
            <w:r>
              <w:t>Наб. Черной речки, д.1А</w:t>
            </w:r>
          </w:p>
          <w:p w:rsidR="002A4EC0" w:rsidRDefault="002A4EC0">
            <w:pPr>
              <w:spacing w:after="0" w:line="240" w:lineRule="auto"/>
            </w:pPr>
            <w:r>
              <w:t>Тел.: 655-56-88</w:t>
            </w:r>
          </w:p>
          <w:p w:rsidR="002A4EC0" w:rsidRDefault="002A4EC0">
            <w:pPr>
              <w:spacing w:after="0" w:line="240" w:lineRule="auto"/>
            </w:pPr>
          </w:p>
        </w:tc>
        <w:tc>
          <w:tcPr>
            <w:tcW w:w="4761" w:type="dxa"/>
          </w:tcPr>
          <w:p w:rsidR="002A4EC0" w:rsidRDefault="002A4EC0">
            <w:pPr>
              <w:spacing w:after="0" w:line="240" w:lineRule="auto"/>
            </w:pPr>
            <w:r>
              <w:lastRenderedPageBreak/>
              <w:t>ИСПОЛНИТЕЛЬ</w:t>
            </w: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spacing w:after="0" w:line="240" w:lineRule="auto"/>
        <w:jc w:val="center"/>
      </w:pPr>
      <w:r>
        <w:lastRenderedPageBreak/>
        <w:t>ПОДПИСИ СТОРОН</w:t>
      </w:r>
    </w:p>
    <w:p w:rsidR="002A4EC0" w:rsidRDefault="002A4EC0" w:rsidP="002A4EC0">
      <w:pPr>
        <w:spacing w:after="0" w:line="240" w:lineRule="auto"/>
        <w:jc w:val="center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441"/>
        <w:gridCol w:w="4730"/>
      </w:tblGrid>
      <w:tr w:rsidR="002A4EC0" w:rsidTr="002A4EC0">
        <w:trPr>
          <w:trHeight w:val="70"/>
        </w:trPr>
        <w:tc>
          <w:tcPr>
            <w:tcW w:w="5441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«Ленобллесхоз»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_______________Демин А.М.</w:t>
            </w:r>
          </w:p>
          <w:p w:rsidR="002A4EC0" w:rsidRDefault="002A4EC0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4730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  <w:r>
              <w:t xml:space="preserve">  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jc w:val="center"/>
        <w:rPr>
          <w:rFonts w:ascii="Calibri" w:hAnsi="Calibri" w:cs="Calibri"/>
          <w:b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lastRenderedPageBreak/>
        <w:t>Согласовано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Члены комиссии: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Ситникова О.А.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 xml:space="preserve"> Уласевич С.Н.  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Строганова Н.В.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Масейкина   А.С.                                                ___________________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</w:p>
    <w:p w:rsidR="009A006D" w:rsidRPr="00643F7E" w:rsidRDefault="009A006D" w:rsidP="002A4EC0">
      <w:pPr>
        <w:jc w:val="right"/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AF" w:rsidRDefault="007F34AF" w:rsidP="0005779D">
      <w:pPr>
        <w:spacing w:after="0" w:line="240" w:lineRule="auto"/>
      </w:pPr>
      <w:r>
        <w:separator/>
      </w:r>
    </w:p>
  </w:endnote>
  <w:endnote w:type="continuationSeparator" w:id="0">
    <w:p w:rsidR="007F34AF" w:rsidRDefault="007F34AF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7F34AF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7A4326">
      <w:rPr>
        <w:b/>
        <w:noProof/>
      </w:rPr>
      <w:t>11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7A4326">
      <w:rPr>
        <w:b/>
        <w:noProof/>
      </w:rPr>
      <w:t>20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7F34AF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7A4326">
      <w:rPr>
        <w:b/>
        <w:noProof/>
      </w:rPr>
      <w:t>13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7A4326">
      <w:rPr>
        <w:b/>
        <w:noProof/>
      </w:rPr>
      <w:t>20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7F34AF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7A4326">
      <w:rPr>
        <w:b/>
        <w:noProof/>
      </w:rPr>
      <w:t>16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7A4326">
      <w:rPr>
        <w:b/>
        <w:noProof/>
      </w:rPr>
      <w:t>20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AF" w:rsidRDefault="007F34AF" w:rsidP="0005779D">
      <w:pPr>
        <w:spacing w:after="0" w:line="240" w:lineRule="auto"/>
      </w:pPr>
      <w:r>
        <w:separator/>
      </w:r>
    </w:p>
  </w:footnote>
  <w:footnote w:type="continuationSeparator" w:id="0">
    <w:p w:rsidR="007F34AF" w:rsidRDefault="007F34AF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Pr="00643F7E" w:rsidRDefault="008913C4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4622C"/>
    <w:rsid w:val="0005779D"/>
    <w:rsid w:val="0006539E"/>
    <w:rsid w:val="00067198"/>
    <w:rsid w:val="00081B96"/>
    <w:rsid w:val="000A5194"/>
    <w:rsid w:val="000A7BA6"/>
    <w:rsid w:val="000B6FBA"/>
    <w:rsid w:val="000E1A1D"/>
    <w:rsid w:val="000E371A"/>
    <w:rsid w:val="000F6131"/>
    <w:rsid w:val="00104F7A"/>
    <w:rsid w:val="00106EEC"/>
    <w:rsid w:val="00120F64"/>
    <w:rsid w:val="001260A3"/>
    <w:rsid w:val="001379F9"/>
    <w:rsid w:val="00154AD1"/>
    <w:rsid w:val="001558AB"/>
    <w:rsid w:val="001951D8"/>
    <w:rsid w:val="001954E0"/>
    <w:rsid w:val="001B42C5"/>
    <w:rsid w:val="001C0BBA"/>
    <w:rsid w:val="001C1EE2"/>
    <w:rsid w:val="001D73A3"/>
    <w:rsid w:val="00201820"/>
    <w:rsid w:val="00206F83"/>
    <w:rsid w:val="00220537"/>
    <w:rsid w:val="002642A3"/>
    <w:rsid w:val="0026666E"/>
    <w:rsid w:val="0029430F"/>
    <w:rsid w:val="002A4EC0"/>
    <w:rsid w:val="002B0CD2"/>
    <w:rsid w:val="002B1170"/>
    <w:rsid w:val="002E6804"/>
    <w:rsid w:val="002F27AF"/>
    <w:rsid w:val="003014DF"/>
    <w:rsid w:val="00331984"/>
    <w:rsid w:val="00384046"/>
    <w:rsid w:val="00386223"/>
    <w:rsid w:val="003977E1"/>
    <w:rsid w:val="003D28E8"/>
    <w:rsid w:val="003E0E00"/>
    <w:rsid w:val="003F5EEB"/>
    <w:rsid w:val="00442237"/>
    <w:rsid w:val="00453E53"/>
    <w:rsid w:val="00493FFC"/>
    <w:rsid w:val="00495C91"/>
    <w:rsid w:val="004D2F01"/>
    <w:rsid w:val="004E42F5"/>
    <w:rsid w:val="004E5552"/>
    <w:rsid w:val="0052111C"/>
    <w:rsid w:val="00551BD4"/>
    <w:rsid w:val="00561F55"/>
    <w:rsid w:val="00571DE4"/>
    <w:rsid w:val="005A2211"/>
    <w:rsid w:val="005D0879"/>
    <w:rsid w:val="005E445D"/>
    <w:rsid w:val="005F7898"/>
    <w:rsid w:val="00643F7E"/>
    <w:rsid w:val="00664FDC"/>
    <w:rsid w:val="006747D1"/>
    <w:rsid w:val="006B5082"/>
    <w:rsid w:val="0070660F"/>
    <w:rsid w:val="00735681"/>
    <w:rsid w:val="0074474B"/>
    <w:rsid w:val="00745496"/>
    <w:rsid w:val="007556E3"/>
    <w:rsid w:val="007A4326"/>
    <w:rsid w:val="007D0D63"/>
    <w:rsid w:val="007E17C3"/>
    <w:rsid w:val="007F34AF"/>
    <w:rsid w:val="008118B2"/>
    <w:rsid w:val="00816F9C"/>
    <w:rsid w:val="00820CD8"/>
    <w:rsid w:val="00820F51"/>
    <w:rsid w:val="00845E10"/>
    <w:rsid w:val="00850740"/>
    <w:rsid w:val="00862B9E"/>
    <w:rsid w:val="0087707E"/>
    <w:rsid w:val="008913C4"/>
    <w:rsid w:val="00892CD6"/>
    <w:rsid w:val="008A6EBF"/>
    <w:rsid w:val="008C4ED7"/>
    <w:rsid w:val="008D7CF3"/>
    <w:rsid w:val="00902EA4"/>
    <w:rsid w:val="009317C4"/>
    <w:rsid w:val="009374D3"/>
    <w:rsid w:val="00941655"/>
    <w:rsid w:val="00950E67"/>
    <w:rsid w:val="0099232A"/>
    <w:rsid w:val="00992A3B"/>
    <w:rsid w:val="009A006D"/>
    <w:rsid w:val="009A4F0B"/>
    <w:rsid w:val="009A5AE0"/>
    <w:rsid w:val="00A11348"/>
    <w:rsid w:val="00A26F95"/>
    <w:rsid w:val="00A347EF"/>
    <w:rsid w:val="00A34F6F"/>
    <w:rsid w:val="00A435C4"/>
    <w:rsid w:val="00A476B3"/>
    <w:rsid w:val="00A578C6"/>
    <w:rsid w:val="00A62BA4"/>
    <w:rsid w:val="00A67CEC"/>
    <w:rsid w:val="00A7324C"/>
    <w:rsid w:val="00A7503F"/>
    <w:rsid w:val="00A963AE"/>
    <w:rsid w:val="00AA20E0"/>
    <w:rsid w:val="00AB27D4"/>
    <w:rsid w:val="00AF0A3F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7765D"/>
    <w:rsid w:val="00BC72A0"/>
    <w:rsid w:val="00BD0E50"/>
    <w:rsid w:val="00BD69B6"/>
    <w:rsid w:val="00BF7752"/>
    <w:rsid w:val="00C065AE"/>
    <w:rsid w:val="00C316F0"/>
    <w:rsid w:val="00C3758A"/>
    <w:rsid w:val="00C41E8B"/>
    <w:rsid w:val="00C614FE"/>
    <w:rsid w:val="00C63D2D"/>
    <w:rsid w:val="00C742DB"/>
    <w:rsid w:val="00C74831"/>
    <w:rsid w:val="00CE4C0F"/>
    <w:rsid w:val="00D11BB7"/>
    <w:rsid w:val="00D132D8"/>
    <w:rsid w:val="00D13A5B"/>
    <w:rsid w:val="00D21B4A"/>
    <w:rsid w:val="00D23297"/>
    <w:rsid w:val="00D8363B"/>
    <w:rsid w:val="00DA2A28"/>
    <w:rsid w:val="00DC6E7F"/>
    <w:rsid w:val="00DD588C"/>
    <w:rsid w:val="00DE3D0A"/>
    <w:rsid w:val="00E071B1"/>
    <w:rsid w:val="00E103E9"/>
    <w:rsid w:val="00E12E10"/>
    <w:rsid w:val="00E234CD"/>
    <w:rsid w:val="00E35576"/>
    <w:rsid w:val="00E42B76"/>
    <w:rsid w:val="00E67744"/>
    <w:rsid w:val="00EE21B3"/>
    <w:rsid w:val="00EE35D4"/>
    <w:rsid w:val="00EF3908"/>
    <w:rsid w:val="00EF5988"/>
    <w:rsid w:val="00F12545"/>
    <w:rsid w:val="00F12F96"/>
    <w:rsid w:val="00F23C05"/>
    <w:rsid w:val="00F261E0"/>
    <w:rsid w:val="00F574D2"/>
    <w:rsid w:val="00F932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2558-0B88-4D11-93D6-99428FAA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20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34194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73</cp:revision>
  <cp:lastPrinted>2014-11-28T08:32:00Z</cp:lastPrinted>
  <dcterms:created xsi:type="dcterms:W3CDTF">2012-04-06T11:06:00Z</dcterms:created>
  <dcterms:modified xsi:type="dcterms:W3CDTF">2014-11-28T09:40:00Z</dcterms:modified>
</cp:coreProperties>
</file>