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DC06CE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DC06CE">
              <w:rPr>
                <w:rFonts w:ascii="Cambria" w:hAnsi="Cambria" w:cs="Calibri"/>
                <w:sz w:val="20"/>
                <w:szCs w:val="20"/>
                <w:lang w:eastAsia="ar-SA"/>
              </w:rPr>
              <w:t>08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DC06C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августа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C548D">
              <w:rPr>
                <w:rFonts w:ascii="Calibri" w:hAnsi="Calibri" w:cs="Calibri"/>
                <w:b/>
                <w:sz w:val="20"/>
                <w:szCs w:val="20"/>
              </w:rPr>
              <w:t>72</w:t>
            </w:r>
          </w:p>
          <w:p w:rsidR="00A9781A" w:rsidRPr="000F163A" w:rsidRDefault="00A9781A" w:rsidP="003D146C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3D146C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августа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274BD5" w:rsidP="00735BAB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</w:t>
            </w:r>
            <w:r w:rsidR="007C548D">
              <w:rPr>
                <w:rFonts w:ascii="Calibri" w:hAnsi="Calibri"/>
                <w:b/>
              </w:rPr>
              <w:t>ледования и составление прое</w:t>
            </w:r>
            <w:r w:rsidR="00735BAB">
              <w:rPr>
                <w:rFonts w:ascii="Calibri" w:hAnsi="Calibri"/>
                <w:b/>
              </w:rPr>
              <w:t>ктных</w:t>
            </w:r>
            <w:r w:rsidR="007C548D">
              <w:rPr>
                <w:rFonts w:ascii="Calibri" w:hAnsi="Calibri"/>
                <w:b/>
              </w:rPr>
              <w:t xml:space="preserve"> документаци</w:t>
            </w:r>
            <w:r w:rsidR="00735BAB">
              <w:rPr>
                <w:rFonts w:ascii="Calibri" w:hAnsi="Calibri"/>
                <w:b/>
              </w:rPr>
              <w:t>й</w:t>
            </w:r>
            <w:r>
              <w:rPr>
                <w:rFonts w:ascii="Calibri" w:hAnsi="Calibri"/>
                <w:b/>
              </w:rPr>
              <w:t xml:space="preserve"> лесн</w:t>
            </w:r>
            <w:r w:rsidR="00735BAB">
              <w:rPr>
                <w:rFonts w:ascii="Calibri" w:hAnsi="Calibri"/>
                <w:b/>
              </w:rPr>
              <w:t>ых участков</w:t>
            </w:r>
            <w:r w:rsidR="007C548D">
              <w:rPr>
                <w:rFonts w:ascii="Calibri" w:hAnsi="Calibri"/>
                <w:b/>
              </w:rPr>
              <w:t xml:space="preserve"> (40,15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683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3E653D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3A6833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3E653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E653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E653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E653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E653D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3A6833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3E653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E653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E653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E653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E653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E653D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3A6833">
          <w:rPr>
            <w:webHidden/>
          </w:rPr>
          <w:t>7</w:t>
        </w:r>
        <w:r w:rsidR="004F4D1D">
          <w:rPr>
            <w:webHidden/>
          </w:rPr>
          <w:fldChar w:fldCharType="end"/>
        </w:r>
      </w:hyperlink>
    </w:p>
    <w:p w:rsidR="00A9781A" w:rsidRDefault="003E653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E653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8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5245"/>
      </w:tblGrid>
      <w:tr w:rsidR="00274BD5" w:rsidRPr="000F163A" w:rsidTr="00DC06C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2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7C548D" w:rsidP="00735BAB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</w:t>
            </w:r>
            <w:r w:rsidR="00735BAB">
              <w:rPr>
                <w:rFonts w:ascii="Calibri" w:hAnsi="Calibri"/>
                <w:b/>
              </w:rPr>
              <w:t>ледования и составление проектных документаций</w:t>
            </w:r>
            <w:r>
              <w:rPr>
                <w:rFonts w:ascii="Calibri" w:hAnsi="Calibri"/>
                <w:b/>
              </w:rPr>
              <w:t xml:space="preserve"> лесн</w:t>
            </w:r>
            <w:r w:rsidR="00735BAB">
              <w:rPr>
                <w:rFonts w:ascii="Calibri" w:hAnsi="Calibri"/>
                <w:b/>
              </w:rPr>
              <w:t>ых участков</w:t>
            </w:r>
            <w:r>
              <w:rPr>
                <w:rFonts w:ascii="Calibri" w:hAnsi="Calibri"/>
                <w:b/>
              </w:rPr>
              <w:t xml:space="preserve"> (40,15 га)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Проектная документация должна быть подписана уполномоченными лицами ЛОГКУ «Ленобллес»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7C548D" w:rsidP="00735BAB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980 000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девятьсот восемьдесят</w:t>
            </w:r>
            <w:r w:rsidR="00DC06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тысяч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) рублей 00 копеек</w:t>
            </w:r>
          </w:p>
        </w:tc>
      </w:tr>
      <w:tr w:rsidR="00274BD5" w:rsidRPr="000F163A" w:rsidTr="00DC06CE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DC06CE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>до 30.11.2014 г.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DC06CE" w:rsidP="003D146C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3D146C">
              <w:rPr>
                <w:rFonts w:cs="Calibri"/>
                <w:color w:val="000000"/>
                <w:sz w:val="20"/>
                <w:szCs w:val="20"/>
              </w:rPr>
              <w:t>5</w:t>
            </w:r>
            <w:r>
              <w:rPr>
                <w:rFonts w:cs="Calibri"/>
                <w:color w:val="000000"/>
                <w:sz w:val="20"/>
                <w:szCs w:val="20"/>
              </w:rPr>
              <w:t>.08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с 09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245" w:type="dxa"/>
            <w:vAlign w:val="center"/>
          </w:tcPr>
          <w:p w:rsidR="00274BD5" w:rsidRPr="001B1454" w:rsidRDefault="00DC06CE" w:rsidP="003D146C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D146C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</w:rPr>
              <w:t> г. до 16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3D146C" w:rsidP="00274BD5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245" w:type="dxa"/>
          </w:tcPr>
          <w:p w:rsidR="00274BD5" w:rsidRPr="00651168" w:rsidRDefault="003D146C" w:rsidP="00DC06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с 9-00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DC06CE" w:rsidP="003D146C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D146C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до 16-00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245" w:type="dxa"/>
            <w:vAlign w:val="center"/>
          </w:tcPr>
          <w:p w:rsidR="00274BD5" w:rsidRPr="00417776" w:rsidRDefault="003D146C" w:rsidP="00DC06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DC06CE" w:rsidP="003D146C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D146C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245" w:type="dxa"/>
            <w:vAlign w:val="center"/>
          </w:tcPr>
          <w:p w:rsidR="00274BD5" w:rsidRPr="00651168" w:rsidRDefault="00DC06CE" w:rsidP="003D146C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D146C">
              <w:rPr>
                <w:rFonts w:cs="Calibri"/>
                <w:color w:val="000000"/>
                <w:sz w:val="20"/>
                <w:szCs w:val="20"/>
              </w:rPr>
              <w:t>5</w:t>
            </w:r>
            <w:bookmarkStart w:id="1" w:name="_GoBack"/>
            <w:bookmarkEnd w:id="1"/>
            <w:r>
              <w:rPr>
                <w:rFonts w:cs="Calibri"/>
                <w:color w:val="000000"/>
                <w:sz w:val="20"/>
                <w:szCs w:val="20"/>
              </w:rPr>
              <w:t>.08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13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245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</w:tcPr>
          <w:p w:rsidR="00274BD5" w:rsidRPr="00417776" w:rsidRDefault="00DC06CE" w:rsidP="00DC06CE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Пяти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C06CE">
      <w:pPr>
        <w:tabs>
          <w:tab w:val="left" w:pos="3969"/>
          <w:tab w:val="left" w:pos="4111"/>
        </w:tabs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8F4F95" w:rsidRPr="00063EA7" w:rsidRDefault="008F4F95" w:rsidP="008F4F95">
      <w:pPr>
        <w:jc w:val="center"/>
        <w:rPr>
          <w:rFonts w:ascii="Calibri" w:hAnsi="Calibri"/>
          <w:snapToGrid w:val="0"/>
          <w:sz w:val="24"/>
          <w:szCs w:val="24"/>
        </w:rPr>
      </w:pPr>
      <w:r w:rsidRPr="00063EA7">
        <w:rPr>
          <w:rFonts w:ascii="Calibri" w:hAnsi="Calibri"/>
          <w:snapToGrid w:val="0"/>
          <w:sz w:val="24"/>
          <w:szCs w:val="24"/>
        </w:rPr>
        <w:t xml:space="preserve">ТЕХНИЧЕСКОЕ ЗАДАНИЕ 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4579"/>
        <w:gridCol w:w="4678"/>
        <w:gridCol w:w="4243"/>
      </w:tblGrid>
      <w:tr w:rsidR="00302932" w:rsidRPr="00B91B2D" w:rsidTr="0049709F">
        <w:trPr>
          <w:gridAfter w:val="1"/>
          <w:wAfter w:w="4243" w:type="dxa"/>
          <w:trHeight w:val="534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735BAB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тных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документаци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й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лесн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ых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участк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ов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(40,15 га)</w:t>
            </w:r>
          </w:p>
        </w:tc>
      </w:tr>
      <w:tr w:rsidR="00302932" w:rsidRPr="00B91B2D" w:rsidTr="0049709F">
        <w:trPr>
          <w:gridAfter w:val="1"/>
          <w:wAfter w:w="4243" w:type="dxa"/>
          <w:trHeight w:val="538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До 30 ноября 2014 года</w:t>
            </w:r>
          </w:p>
        </w:tc>
      </w:tr>
      <w:tr w:rsidR="00302932" w:rsidRPr="00B91B2D" w:rsidTr="0049709F">
        <w:trPr>
          <w:gridAfter w:val="1"/>
          <w:wAfter w:w="4243" w:type="dxa"/>
          <w:trHeight w:val="400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Собственные средства Заказчика</w:t>
            </w:r>
          </w:p>
        </w:tc>
      </w:tr>
      <w:tr w:rsidR="00302932" w:rsidRPr="00B91B2D" w:rsidTr="0049709F">
        <w:trPr>
          <w:gridAfter w:val="1"/>
          <w:wAfter w:w="4243" w:type="dxa"/>
          <w:trHeight w:val="549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735BAB">
            <w:pPr>
              <w:pStyle w:val="afa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участк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ов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лесного фонда составление проектной документации лесн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ых участков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для заключения ФКУ «Севзапуправтодор» договора безвозмездного (срочного) пользования с целью реконструкции линейного объекта - дороги автомобильной с усовершенствованным облегченным типом дорожного покрытия (Реконструкция участков автомобильной дороги М-11 «Нарва» - от Санкт-Петербурга до границы с Эс</w:t>
            </w:r>
            <w:r w:rsidR="0049709F"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тонской Республикой на участке 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км 31+440 – км 54+365).</w:t>
            </w:r>
          </w:p>
        </w:tc>
      </w:tr>
      <w:tr w:rsidR="00302932" w:rsidRPr="00B91B2D" w:rsidTr="0049709F">
        <w:trPr>
          <w:trHeight w:val="837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b/>
                <w:sz w:val="20"/>
                <w:szCs w:val="20"/>
              </w:rPr>
            </w:pPr>
            <w:r w:rsidRPr="00B91B2D">
              <w:rPr>
                <w:rFonts w:ascii="Calibri" w:hAnsi="Calibri"/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b/>
                <w:sz w:val="20"/>
                <w:szCs w:val="20"/>
              </w:rPr>
            </w:pPr>
            <w:r w:rsidRPr="00B91B2D">
              <w:rPr>
                <w:rFonts w:ascii="Calibri" w:hAnsi="Calibri"/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b/>
                <w:sz w:val="20"/>
                <w:szCs w:val="20"/>
              </w:rPr>
            </w:pPr>
            <w:r w:rsidRPr="00B91B2D">
              <w:rPr>
                <w:rFonts w:ascii="Calibri" w:hAnsi="Calibri"/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b/>
                <w:sz w:val="20"/>
                <w:szCs w:val="20"/>
              </w:rPr>
            </w:pPr>
            <w:r w:rsidRPr="00B91B2D">
              <w:rPr>
                <w:rFonts w:ascii="Calibri" w:hAnsi="Calibri"/>
                <w:b/>
                <w:sz w:val="20"/>
                <w:szCs w:val="20"/>
              </w:rPr>
              <w:t>Место выполнения работ</w:t>
            </w:r>
          </w:p>
        </w:tc>
      </w:tr>
      <w:tr w:rsidR="0049709F" w:rsidRPr="00B91B2D" w:rsidTr="0049709F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09F" w:rsidRPr="00B91B2D" w:rsidRDefault="0049709F" w:rsidP="00735BAB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ых документаций лесных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участк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ов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(40,15 га)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09F" w:rsidRPr="00B91B2D" w:rsidRDefault="0049709F" w:rsidP="0049709F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B91B2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Вид и состав проектной документации  лесного участка регламентируются: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B91B2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Статья 69 Лесного кодекса Российской Федерации, цели реализации приказа МПР РФ от 28.11.2007г. №310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№324 «О договоре аренды участка, находящегося в государственной или муниципальной </w:t>
            </w:r>
            <w:r w:rsidRPr="00B91B2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собственности», приказом №38 от 07.04.2008г. «О подготовке проектной 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Российской Федерации на территории Ленинградской области.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B91B2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Приказ Федерального агентства лесного хозяйства № 223 от 10 июня 2011г. «Об утверждении правил использования лесов для строительства, реконструкции, эксплуатации линейных объектов».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Приказ Министерства природных ресурсов РФ от 24 ноября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B91B2D">
                <w:rPr>
                  <w:rFonts w:ascii="Calibri" w:hAnsi="Calibri"/>
                  <w:bCs/>
                  <w:sz w:val="20"/>
                  <w:szCs w:val="20"/>
                  <w:shd w:val="clear" w:color="auto" w:fill="FFFFFF"/>
                </w:rPr>
                <w:t>2004 г</w:t>
              </w:r>
            </w:smartTag>
            <w:r w:rsidRPr="00B91B2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. N 701 "Об утверждении Порядка подготовки и утверждения акта натурного технического обследования участка лесного фонда"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2.Составление таксационной характеристики лесного участка;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4.Составление характеристики лесного участка по местоположению, категориям защитности и другим 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показателям, которые могут повлиять на режим пользования;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5.Расчет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6.Расчет арендной платы по разрешенному виду использования лесного участка;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7.Оформление проектной документации лесного участка в 4-х экземплярах.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40,15 га"/>
              </w:smartTagPr>
              <w:r w:rsidRPr="00B91B2D">
                <w:rPr>
                  <w:rFonts w:ascii="Calibri" w:hAnsi="Calibri"/>
                  <w:snapToGrid w:val="0"/>
                  <w:sz w:val="20"/>
                  <w:szCs w:val="20"/>
                </w:rPr>
                <w:t>40,15 га</w:t>
              </w:r>
            </w:smartTag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Лесн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ые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участ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ки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расположен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ы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на территории Ломоносовского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лесничест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в</w:t>
            </w:r>
            <w:r w:rsidR="00B62CAF">
              <w:rPr>
                <w:rFonts w:ascii="Calibri" w:hAnsi="Calibri"/>
                <w:snapToGrid w:val="0"/>
                <w:sz w:val="20"/>
                <w:szCs w:val="20"/>
              </w:rPr>
              <w:t>а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– филиал</w:t>
            </w:r>
            <w:r w:rsidR="00B62CAF">
              <w:rPr>
                <w:rFonts w:ascii="Calibri" w:hAnsi="Calibri"/>
                <w:snapToGrid w:val="0"/>
                <w:sz w:val="20"/>
                <w:szCs w:val="20"/>
              </w:rPr>
              <w:t>а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ЛОГКУ «Ленобллес»: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- Гостилицкое участковое лесничество, в квартале № 159;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- </w:t>
            </w:r>
            <w:r w:rsidR="00B62CAF">
              <w:rPr>
                <w:rFonts w:ascii="Calibri" w:hAnsi="Calibri"/>
                <w:snapToGrid w:val="0"/>
                <w:sz w:val="20"/>
                <w:szCs w:val="20"/>
              </w:rPr>
              <w:t>Кипенское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участковое лесничество, в кварталах  №№ 28, 29, 30, 36, 53, 55, 56, 57, 58, 59, 73, 76, 87, 88, 89;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</w:tbl>
    <w:p w:rsidR="00A9781A" w:rsidRPr="00B91B2D" w:rsidRDefault="00A9781A" w:rsidP="0049709F">
      <w:pPr>
        <w:pStyle w:val="afa"/>
        <w:rPr>
          <w:rFonts w:ascii="Calibri" w:hAnsi="Calibri" w:cs="Calibri"/>
          <w:b/>
          <w:bCs/>
          <w:smallCaps/>
          <w:snapToGrid w:val="0"/>
        </w:rPr>
      </w:pPr>
    </w:p>
    <w:p w:rsidR="00A9781A" w:rsidRPr="00465B00" w:rsidRDefault="00A9781A" w:rsidP="00C36AD3">
      <w:pPr>
        <w:pStyle w:val="af2"/>
        <w:rPr>
          <w:rFonts w:ascii="Calibri" w:hAnsi="Calibri"/>
          <w:sz w:val="20"/>
          <w:szCs w:val="20"/>
        </w:rPr>
      </w:pPr>
    </w:p>
    <w:p w:rsidR="00A9781A" w:rsidRPr="00465B00" w:rsidRDefault="00A9781A" w:rsidP="00C36AD3">
      <w:pPr>
        <w:spacing w:after="0"/>
        <w:jc w:val="left"/>
        <w:rPr>
          <w:rFonts w:ascii="Calibri" w:hAnsi="Calibri"/>
          <w:sz w:val="20"/>
          <w:szCs w:val="20"/>
        </w:rPr>
        <w:sectPr w:rsidR="00A9781A" w:rsidRPr="00465B00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F40D54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</w:t>
      </w:r>
      <w:r w:rsidR="00BE0F34">
        <w:rPr>
          <w:rFonts w:ascii="Calibri" w:hAnsi="Calibri"/>
          <w:snapToGrid w:val="0"/>
        </w:rPr>
        <w:t>1145</w:t>
      </w:r>
      <w:r w:rsidRPr="00EE0BEC">
        <w:rPr>
          <w:rFonts w:ascii="Calibri" w:hAnsi="Calibri"/>
          <w:snapToGrid w:val="0"/>
        </w:rPr>
        <w:t xml:space="preserve"> от 2</w:t>
      </w:r>
      <w:r w:rsidR="00BE0F34">
        <w:rPr>
          <w:rFonts w:ascii="Calibri" w:hAnsi="Calibri"/>
          <w:snapToGrid w:val="0"/>
        </w:rPr>
        <w:t>6</w:t>
      </w:r>
      <w:r w:rsidRPr="00EE0BEC">
        <w:rPr>
          <w:rFonts w:ascii="Calibri" w:hAnsi="Calibri"/>
          <w:snapToGrid w:val="0"/>
        </w:rPr>
        <w:t>.12.201</w:t>
      </w:r>
      <w:r w:rsidR="00BE0F34">
        <w:rPr>
          <w:rFonts w:ascii="Calibri" w:hAnsi="Calibri"/>
          <w:snapToGrid w:val="0"/>
        </w:rPr>
        <w:t>3</w:t>
      </w:r>
      <w:r w:rsidRPr="00EE0BEC">
        <w:rPr>
          <w:rFonts w:ascii="Calibri" w:hAnsi="Calibri"/>
          <w:snapToGrid w:val="0"/>
        </w:rPr>
        <w:t xml:space="preserve">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F40D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E5352E" w:rsidRPr="00056A36" w:rsidRDefault="00A9781A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056A36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 w:rsidR="000D1C59" w:rsidRPr="00056A36">
        <w:rPr>
          <w:rFonts w:ascii="Calibri" w:hAnsi="Calibri"/>
        </w:rPr>
        <w:t xml:space="preserve">услуги  по </w:t>
      </w:r>
      <w:r w:rsidR="008D3E5E">
        <w:rPr>
          <w:rFonts w:ascii="Calibri" w:hAnsi="Calibri"/>
          <w:b/>
          <w:snapToGrid w:val="0"/>
        </w:rPr>
        <w:t>проведению натурного технического обсл</w:t>
      </w:r>
      <w:r w:rsidR="00735BAB">
        <w:rPr>
          <w:rFonts w:ascii="Calibri" w:hAnsi="Calibri"/>
          <w:b/>
          <w:snapToGrid w:val="0"/>
        </w:rPr>
        <w:t>едования и составлению проектных</w:t>
      </w:r>
      <w:r w:rsidR="008D3E5E">
        <w:rPr>
          <w:rFonts w:ascii="Calibri" w:hAnsi="Calibri"/>
          <w:b/>
          <w:snapToGrid w:val="0"/>
        </w:rPr>
        <w:t xml:space="preserve"> документаци</w:t>
      </w:r>
      <w:r w:rsidR="00735BAB">
        <w:rPr>
          <w:rFonts w:ascii="Calibri" w:hAnsi="Calibri"/>
          <w:b/>
          <w:snapToGrid w:val="0"/>
        </w:rPr>
        <w:t>й лесных</w:t>
      </w:r>
      <w:r w:rsidR="008D3E5E">
        <w:rPr>
          <w:rFonts w:ascii="Calibri" w:hAnsi="Calibri"/>
          <w:b/>
          <w:snapToGrid w:val="0"/>
        </w:rPr>
        <w:t xml:space="preserve"> участк</w:t>
      </w:r>
      <w:r w:rsidR="00735BAB">
        <w:rPr>
          <w:rFonts w:ascii="Calibri" w:hAnsi="Calibri"/>
          <w:b/>
          <w:snapToGrid w:val="0"/>
        </w:rPr>
        <w:t>ов</w:t>
      </w:r>
      <w:r w:rsidR="008D3E5E">
        <w:rPr>
          <w:rFonts w:ascii="Calibri" w:hAnsi="Calibri"/>
          <w:b/>
          <w:snapToGrid w:val="0"/>
        </w:rPr>
        <w:t xml:space="preserve"> (</w:t>
      </w:r>
      <w:r w:rsidR="00735BAB">
        <w:rPr>
          <w:rFonts w:ascii="Calibri" w:hAnsi="Calibri"/>
          <w:b/>
          <w:snapToGrid w:val="0"/>
        </w:rPr>
        <w:t>40,15</w:t>
      </w:r>
      <w:r w:rsidR="008D3E5E">
        <w:rPr>
          <w:rFonts w:ascii="Calibri" w:hAnsi="Calibri"/>
          <w:b/>
          <w:snapToGrid w:val="0"/>
        </w:rPr>
        <w:t xml:space="preserve"> га)</w:t>
      </w:r>
      <w:r w:rsidR="00653182" w:rsidRPr="00056A36">
        <w:rPr>
          <w:rFonts w:ascii="Calibri" w:hAnsi="Calibri"/>
        </w:rPr>
        <w:t xml:space="preserve">, </w:t>
      </w:r>
      <w:r w:rsidRPr="00056A36">
        <w:rPr>
          <w:rFonts w:ascii="Calibri" w:hAnsi="Calibri"/>
        </w:rPr>
        <w:t>согласно Техническому Заданию (Приложение №1), являющемуся неотъемлемой частью нас</w:t>
      </w:r>
      <w:r w:rsidR="00735BAB">
        <w:rPr>
          <w:rFonts w:ascii="Calibri" w:hAnsi="Calibri"/>
        </w:rPr>
        <w:t>тоящего договора, расположенных</w:t>
      </w:r>
      <w:r w:rsidRPr="00056A36">
        <w:rPr>
          <w:rFonts w:ascii="Calibri" w:hAnsi="Calibri"/>
        </w:rPr>
        <w:t xml:space="preserve"> </w:t>
      </w:r>
      <w:r w:rsidR="000D1C59" w:rsidRPr="00056A36">
        <w:rPr>
          <w:rFonts w:ascii="Calibri" w:hAnsi="Calibri"/>
          <w:snapToGrid w:val="0"/>
        </w:rPr>
        <w:t xml:space="preserve">на территории  </w:t>
      </w:r>
      <w:r w:rsidR="00735BAB">
        <w:rPr>
          <w:rFonts w:ascii="Calibri" w:hAnsi="Calibri"/>
          <w:snapToGrid w:val="0"/>
        </w:rPr>
        <w:t>Ломоносовского</w:t>
      </w:r>
      <w:r w:rsidR="00595DF0">
        <w:rPr>
          <w:rFonts w:ascii="Calibri" w:hAnsi="Calibri"/>
          <w:snapToGrid w:val="0"/>
        </w:rPr>
        <w:t xml:space="preserve"> </w:t>
      </w:r>
      <w:r w:rsidR="000D1C59" w:rsidRPr="00056A36">
        <w:rPr>
          <w:rFonts w:ascii="Calibri" w:hAnsi="Calibri"/>
          <w:snapToGrid w:val="0"/>
        </w:rPr>
        <w:t>лесничеств</w:t>
      </w:r>
      <w:r w:rsidR="00B62CAF">
        <w:rPr>
          <w:rFonts w:ascii="Calibri" w:hAnsi="Calibri"/>
          <w:snapToGrid w:val="0"/>
        </w:rPr>
        <w:t>а</w:t>
      </w:r>
      <w:r w:rsidR="006831B4">
        <w:rPr>
          <w:rFonts w:ascii="Calibri" w:hAnsi="Calibri"/>
          <w:snapToGrid w:val="0"/>
        </w:rPr>
        <w:t xml:space="preserve"> </w:t>
      </w:r>
      <w:r w:rsidR="000D1C59" w:rsidRPr="00056A36">
        <w:rPr>
          <w:rFonts w:ascii="Calibri" w:hAnsi="Calibri"/>
          <w:snapToGrid w:val="0"/>
        </w:rPr>
        <w:t>- филиал</w:t>
      </w:r>
      <w:r w:rsidR="00B62CAF">
        <w:rPr>
          <w:rFonts w:ascii="Calibri" w:hAnsi="Calibri"/>
          <w:snapToGrid w:val="0"/>
        </w:rPr>
        <w:t>а</w:t>
      </w:r>
      <w:r w:rsidR="000D1C59" w:rsidRPr="00056A36">
        <w:rPr>
          <w:rFonts w:ascii="Calibri" w:hAnsi="Calibri"/>
          <w:snapToGrid w:val="0"/>
        </w:rPr>
        <w:t xml:space="preserve"> ЛОГКУ «Ленобллес»</w:t>
      </w:r>
      <w:r w:rsidR="00735BAB">
        <w:rPr>
          <w:rFonts w:ascii="Calibri" w:hAnsi="Calibri"/>
          <w:snapToGrid w:val="0"/>
        </w:rPr>
        <w:t xml:space="preserve"> в</w:t>
      </w:r>
      <w:r w:rsidR="00D364E7">
        <w:rPr>
          <w:rFonts w:ascii="Calibri" w:hAnsi="Calibri"/>
          <w:snapToGrid w:val="0"/>
        </w:rPr>
        <w:t>:</w:t>
      </w:r>
      <w:r w:rsidR="00E5352E" w:rsidRPr="00056A36">
        <w:rPr>
          <w:rFonts w:ascii="Calibri" w:hAnsi="Calibri"/>
        </w:rPr>
        <w:t xml:space="preserve"> </w:t>
      </w:r>
    </w:p>
    <w:p w:rsidR="00D364E7" w:rsidRDefault="00D364E7" w:rsidP="00735BAB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</w:t>
      </w:r>
      <w:r w:rsidR="00735BAB">
        <w:rPr>
          <w:rFonts w:ascii="Calibri" w:hAnsi="Calibri"/>
          <w:snapToGrid w:val="0"/>
        </w:rPr>
        <w:t>Гостилицком участковом лесничестве кв.159;</w:t>
      </w:r>
    </w:p>
    <w:p w:rsidR="00735BAB" w:rsidRPr="00D364E7" w:rsidRDefault="00735BAB" w:rsidP="00735BAB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-</w:t>
      </w:r>
      <w:r w:rsidR="00595DF0">
        <w:rPr>
          <w:rFonts w:ascii="Calibri" w:hAnsi="Calibri"/>
          <w:snapToGrid w:val="0"/>
        </w:rPr>
        <w:t xml:space="preserve"> Ки</w:t>
      </w:r>
      <w:r w:rsidR="00B62CAF">
        <w:rPr>
          <w:rFonts w:ascii="Calibri" w:hAnsi="Calibri"/>
          <w:snapToGrid w:val="0"/>
        </w:rPr>
        <w:t>пенском</w:t>
      </w:r>
      <w:r w:rsidR="00595DF0">
        <w:rPr>
          <w:rFonts w:ascii="Calibri" w:hAnsi="Calibri"/>
          <w:snapToGrid w:val="0"/>
        </w:rPr>
        <w:t xml:space="preserve"> участковом лесничестве кв.28,29,30,36,53,55,56,57,58,59,73,76,87,88,89.</w:t>
      </w:r>
    </w:p>
    <w:p w:rsidR="004F558A" w:rsidRDefault="006C0EE1" w:rsidP="00F40D54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С уточнением местоположения и общей площадью </w:t>
      </w:r>
      <w:r w:rsidR="00595DF0">
        <w:rPr>
          <w:rFonts w:ascii="Calibri" w:hAnsi="Calibri"/>
          <w:snapToGrid w:val="0"/>
        </w:rPr>
        <w:t>40,15</w:t>
      </w:r>
      <w:r>
        <w:rPr>
          <w:rFonts w:ascii="Calibri" w:hAnsi="Calibri"/>
          <w:snapToGrid w:val="0"/>
        </w:rPr>
        <w:t xml:space="preserve"> га, д</w:t>
      </w:r>
      <w:r w:rsidR="004F558A">
        <w:rPr>
          <w:rFonts w:ascii="Calibri" w:hAnsi="Calibri"/>
          <w:snapToGrid w:val="0"/>
        </w:rPr>
        <w:t xml:space="preserve">ля </w:t>
      </w:r>
      <w:r w:rsidR="00595DF0">
        <w:rPr>
          <w:rFonts w:ascii="Calibri" w:hAnsi="Calibri"/>
          <w:snapToGrid w:val="0"/>
        </w:rPr>
        <w:t>заключения ФКУ «Севзапуправтодор» договора безвозмездного (срочного) пользования с целью реконструкции линейного объекта – дороги автомобильной с усовершенствованным облегченным типом дорожного покрытия (Реконструкция участков автомобильной дороги М-11 «Нарва» -от Санкт-Петербурга до границы с Эстонской Республикой на участке км 31+440 – км 54+365.</w:t>
      </w:r>
    </w:p>
    <w:p w:rsidR="00A9781A" w:rsidRPr="00EE0BEC" w:rsidRDefault="0025049B" w:rsidP="00F40D54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</w:t>
      </w:r>
      <w:r w:rsidR="00E35A56">
        <w:rPr>
          <w:rFonts w:ascii="Calibri" w:hAnsi="Calibri"/>
          <w:snapToGrid w:val="0"/>
        </w:rPr>
        <w:t>1.  Провести оплату согласно п.4</w:t>
      </w:r>
      <w:r w:rsidRPr="00EE0BEC">
        <w:rPr>
          <w:rFonts w:ascii="Calibri" w:hAnsi="Calibri"/>
          <w:snapToGrid w:val="0"/>
        </w:rPr>
        <w:t xml:space="preserve"> настоящего договора.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F40D54">
      <w:pPr>
        <w:ind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F40D54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F40D54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F40D54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_____________руб___коп (сумма прописью), в том числе НДС 18% _______________руб___коп.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F40D54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F40D54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</w:t>
      </w:r>
      <w:r w:rsidR="00E5352E">
        <w:rPr>
          <w:rFonts w:ascii="Calibri" w:hAnsi="Calibri"/>
        </w:rPr>
        <w:t>2</w:t>
      </w:r>
      <w:r w:rsidRPr="00EE0BEC">
        <w:rPr>
          <w:rFonts w:ascii="Calibri" w:hAnsi="Calibri"/>
        </w:rPr>
        <w:t>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F40D54">
      <w:pPr>
        <w:ind w:right="-365" w:firstLine="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F40D54">
      <w:pPr>
        <w:rPr>
          <w:rFonts w:ascii="Calibri" w:hAnsi="Calibri"/>
        </w:rPr>
      </w:pPr>
    </w:p>
    <w:p w:rsidR="00A9781A" w:rsidRPr="009930B0" w:rsidRDefault="00A9781A" w:rsidP="00F40D54">
      <w:pPr>
        <w:ind w:left="360" w:right="-365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F40D54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403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6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Рощинский опытный лесхоз – 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р/с 40602810100040002357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87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F40D54">
      <w:pPr>
        <w:rPr>
          <w:rFonts w:ascii="Calibri" w:hAnsi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364E7" w:rsidRDefault="00D364E7" w:rsidP="00F40D54">
      <w:pPr>
        <w:rPr>
          <w:rFonts w:ascii="Calibri" w:hAnsi="Calibri" w:cs="Calibri"/>
        </w:rPr>
      </w:pP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022779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«_____»_______________2014</w:t>
      </w:r>
      <w:r w:rsidR="00A9781A">
        <w:rPr>
          <w:rFonts w:ascii="Calibri" w:hAnsi="Calibri" w:cs="Calibri"/>
        </w:rPr>
        <w:t>г.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E5352E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0151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221"/>
        <w:gridCol w:w="4111"/>
        <w:gridCol w:w="3402"/>
        <w:gridCol w:w="1417"/>
      </w:tblGrid>
      <w:tr w:rsidR="00C54184" w:rsidRPr="002F5433" w:rsidTr="00C54184">
        <w:trPr>
          <w:gridAfter w:val="1"/>
          <w:wAfter w:w="1417" w:type="dxa"/>
          <w:trHeight w:val="534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(40,15 га)</w:t>
            </w:r>
          </w:p>
        </w:tc>
      </w:tr>
      <w:tr w:rsidR="00C54184" w:rsidRPr="002F5433" w:rsidTr="00C54184">
        <w:trPr>
          <w:gridAfter w:val="1"/>
          <w:wAfter w:w="1417" w:type="dxa"/>
          <w:trHeight w:val="538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До 30 ноября 2014 года</w:t>
            </w:r>
          </w:p>
        </w:tc>
      </w:tr>
      <w:tr w:rsidR="00C54184" w:rsidRPr="002F5433" w:rsidTr="00C54184">
        <w:trPr>
          <w:gridAfter w:val="1"/>
          <w:wAfter w:w="1417" w:type="dxa"/>
          <w:trHeight w:val="400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Собственные средства Заказчика</w:t>
            </w:r>
          </w:p>
        </w:tc>
      </w:tr>
      <w:tr w:rsidR="00C54184" w:rsidRPr="002F5433" w:rsidTr="00C54184">
        <w:trPr>
          <w:gridAfter w:val="1"/>
          <w:wAfter w:w="1417" w:type="dxa"/>
          <w:trHeight w:val="549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участков лесного фонда составление проектной документации лесных участков для заключения ФКУ «Севзапуправтодор» договора безвозмездного (срочного) пользования с целью реконструкции линейного объекта - дороги автомобильной с усовершенствованным облегченным типом дорожного покрытия (Реконструкция участков автомобильной дороги М-11 «Нарва» - от Санкт-Петербурга до границы с Эстонской Республикой на участке км 31+440 – км 54+365).</w:t>
            </w:r>
          </w:p>
        </w:tc>
      </w:tr>
      <w:tr w:rsidR="004739D8" w:rsidRPr="002F5433" w:rsidTr="00C54184">
        <w:trPr>
          <w:trHeight w:val="837"/>
        </w:trPr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Место выполнения работ</w:t>
            </w:r>
          </w:p>
        </w:tc>
      </w:tr>
      <w:tr w:rsidR="004E4AA7" w:rsidRPr="001D7248" w:rsidTr="00C54184"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4AA7" w:rsidRPr="00C54184" w:rsidRDefault="00C54184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(40,15 га)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4184" w:rsidRPr="00C54184" w:rsidRDefault="00C54184" w:rsidP="00C54184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C54184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Вид и состав проектной документации  лесного участка регламентируются:</w:t>
            </w: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C54184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Статья 69 Лесного кодекса Российской Федерации, цели реализации приказа МПР РФ от 28.11.2007г. №310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№324 «О договоре аренды участка, находящегося в государственной или муниципальной собственности», приказом №38 от 07.04.2008г. «О подготовке проектной 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Российской Федерации </w:t>
            </w:r>
            <w:r w:rsidRPr="00C54184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на территории Ленинградской области.</w:t>
            </w: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C54184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Приказ Федерального агентства лесного хозяйства № 223 от 10 июня 2011г. «Об утверждении правил использования лесов для строительства, реконструкции, эксплуатации линейных объектов».</w:t>
            </w: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E4AA7" w:rsidRPr="004E4AA7" w:rsidRDefault="00C54184" w:rsidP="00C5418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C54184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Приказ Министерства природных ресурсов РФ от 24 ноября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C54184">
                <w:rPr>
                  <w:rFonts w:ascii="Calibri" w:hAnsi="Calibri"/>
                  <w:bCs/>
                  <w:sz w:val="20"/>
                  <w:szCs w:val="20"/>
                  <w:shd w:val="clear" w:color="auto" w:fill="FFFFFF"/>
                </w:rPr>
                <w:t>2004 г</w:t>
              </w:r>
            </w:smartTag>
            <w:r w:rsidRPr="00C54184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. N 701 "Об утверждении Порядка подготовки и утверждения акта натурного технического обследования участка лесного фонда"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4184" w:rsidRPr="00C54184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2.Составление таксационной характеристики лесного участка;</w:t>
            </w: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4.Составление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 xml:space="preserve">5.Расчет средних характеристик </w:t>
            </w: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насаждений лесного участка, объемов лесопользования и объемов работ по охране и защите лесного участка;</w:t>
            </w: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6.Расчет арендной платы по разрешенному виду использования лесного участка;</w:t>
            </w: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7.Оформление проектной документации лесного участка в 4-х экземплярах.</w:t>
            </w: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40,15 га"/>
              </w:smartTagPr>
              <w:r w:rsidRPr="00C54184">
                <w:rPr>
                  <w:rFonts w:ascii="Calibri" w:hAnsi="Calibri"/>
                  <w:snapToGrid w:val="0"/>
                  <w:sz w:val="20"/>
                  <w:szCs w:val="20"/>
                </w:rPr>
                <w:t>40,15 га</w:t>
              </w:r>
            </w:smartTag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4184" w:rsidRPr="00C54184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Лесные участки расположены на территории Ломоносовского лесничеств</w:t>
            </w:r>
            <w:r w:rsidR="00B62CAF">
              <w:rPr>
                <w:rFonts w:ascii="Calibri" w:hAnsi="Calibri"/>
                <w:snapToGrid w:val="0"/>
                <w:sz w:val="20"/>
                <w:szCs w:val="20"/>
              </w:rPr>
              <w:t>а – филиала</w:t>
            </w: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 xml:space="preserve"> ЛОГКУ «Ленобллес»:</w:t>
            </w: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- Гостилицкое участковое лесничество, в квартале № 159;</w:t>
            </w:r>
          </w:p>
          <w:p w:rsidR="00C54184" w:rsidRPr="00C54184" w:rsidRDefault="00C54184" w:rsidP="00C54184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- К</w:t>
            </w:r>
            <w:r w:rsidR="00B62CAF">
              <w:rPr>
                <w:rFonts w:ascii="Calibri" w:hAnsi="Calibri"/>
                <w:snapToGrid w:val="0"/>
                <w:sz w:val="20"/>
                <w:szCs w:val="20"/>
              </w:rPr>
              <w:t>ипенское</w:t>
            </w: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 xml:space="preserve">е участковое </w:t>
            </w: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лесничество, в кварталах  №№ 28, 29, 30, 36, 53, 55, 56, 57, 58, 59, 73, 76, 87, 88, 89;</w:t>
            </w:r>
          </w:p>
          <w:p w:rsidR="004E4AA7" w:rsidRPr="001D7248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Заказчик:                                                                                 Исполнитель:</w:t>
      </w: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___________________/                      /                         __________________/                                  /</w:t>
      </w:r>
    </w:p>
    <w:p w:rsidR="001D7248" w:rsidRDefault="001D7248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Pr="001D7248" w:rsidRDefault="00FB4986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DA0430" w:rsidP="00F40D54">
      <w:pPr>
        <w:rPr>
          <w:rFonts w:cs="Calibri"/>
        </w:rPr>
      </w:pPr>
      <w:r w:rsidRPr="001D7248">
        <w:rPr>
          <w:rFonts w:cs="Calibri"/>
        </w:rPr>
        <w:t>Уласевич С.Н.</w:t>
      </w:r>
      <w:r w:rsidR="00534868" w:rsidRPr="001D7248">
        <w:rPr>
          <w:rFonts w:cs="Calibri"/>
        </w:rPr>
        <w:t xml:space="preserve">                                        </w:t>
      </w:r>
      <w:r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Масейкина   А.С.                                             _______________</w:t>
      </w:r>
      <w:r w:rsidR="00DA0430" w:rsidRPr="001D7248">
        <w:rPr>
          <w:rFonts w:cs="Calibri"/>
        </w:rPr>
        <w:t>_</w:t>
      </w:r>
      <w:r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FB4986" w:rsidP="00F40D54">
      <w:pPr>
        <w:rPr>
          <w:rFonts w:cs="Calibri"/>
        </w:rPr>
      </w:pPr>
      <w:r>
        <w:rPr>
          <w:rFonts w:cs="Calibri"/>
        </w:rPr>
        <w:t xml:space="preserve">Иванова С.Г.  </w:t>
      </w:r>
      <w:r w:rsidR="00534868" w:rsidRPr="001D7248">
        <w:rPr>
          <w:rFonts w:cs="Calibri"/>
        </w:rPr>
        <w:t xml:space="preserve">                                                 </w:t>
      </w:r>
      <w:r w:rsidR="00DA0430" w:rsidRPr="001D7248">
        <w:rPr>
          <w:rFonts w:cs="Calibri"/>
        </w:rPr>
        <w:t xml:space="preserve">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3D" w:rsidRDefault="003E653D" w:rsidP="0005779D">
      <w:pPr>
        <w:spacing w:after="0" w:line="240" w:lineRule="auto"/>
      </w:pPr>
      <w:r>
        <w:separator/>
      </w:r>
    </w:p>
  </w:endnote>
  <w:endnote w:type="continuationSeparator" w:id="0">
    <w:p w:rsidR="003E653D" w:rsidRDefault="003E653D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9F" w:rsidRDefault="003E653D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49709F">
      <w:t xml:space="preserve">Страница </w:t>
    </w:r>
    <w:r w:rsidR="0049709F">
      <w:rPr>
        <w:b/>
      </w:rPr>
      <w:fldChar w:fldCharType="begin"/>
    </w:r>
    <w:r w:rsidR="0049709F">
      <w:rPr>
        <w:b/>
      </w:rPr>
      <w:instrText>PAGE</w:instrText>
    </w:r>
    <w:r w:rsidR="0049709F">
      <w:rPr>
        <w:b/>
      </w:rPr>
      <w:fldChar w:fldCharType="separate"/>
    </w:r>
    <w:r w:rsidR="003D146C">
      <w:rPr>
        <w:b/>
        <w:noProof/>
      </w:rPr>
      <w:t>2</w:t>
    </w:r>
    <w:r w:rsidR="0049709F">
      <w:rPr>
        <w:b/>
      </w:rPr>
      <w:fldChar w:fldCharType="end"/>
    </w:r>
    <w:r w:rsidR="0049709F">
      <w:t xml:space="preserve"> из </w:t>
    </w:r>
    <w:r w:rsidR="0049709F">
      <w:rPr>
        <w:b/>
      </w:rPr>
      <w:fldChar w:fldCharType="begin"/>
    </w:r>
    <w:r w:rsidR="0049709F">
      <w:rPr>
        <w:b/>
      </w:rPr>
      <w:instrText>NUMPAGES</w:instrText>
    </w:r>
    <w:r w:rsidR="0049709F">
      <w:rPr>
        <w:b/>
      </w:rPr>
      <w:fldChar w:fldCharType="separate"/>
    </w:r>
    <w:r w:rsidR="003D146C">
      <w:rPr>
        <w:b/>
        <w:noProof/>
      </w:rPr>
      <w:t>20</w:t>
    </w:r>
    <w:r w:rsidR="0049709F">
      <w:rPr>
        <w:b/>
      </w:rPr>
      <w:fldChar w:fldCharType="end"/>
    </w:r>
  </w:p>
  <w:p w:rsidR="0049709F" w:rsidRDefault="0049709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9F" w:rsidRDefault="003E653D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49709F">
      <w:t xml:space="preserve">Страница </w:t>
    </w:r>
    <w:r w:rsidR="0049709F">
      <w:rPr>
        <w:b/>
      </w:rPr>
      <w:fldChar w:fldCharType="begin"/>
    </w:r>
    <w:r w:rsidR="0049709F">
      <w:rPr>
        <w:b/>
      </w:rPr>
      <w:instrText>PAGE</w:instrText>
    </w:r>
    <w:r w:rsidR="0049709F">
      <w:rPr>
        <w:b/>
      </w:rPr>
      <w:fldChar w:fldCharType="separate"/>
    </w:r>
    <w:r w:rsidR="003D146C">
      <w:rPr>
        <w:b/>
        <w:noProof/>
      </w:rPr>
      <w:t>14</w:t>
    </w:r>
    <w:r w:rsidR="0049709F">
      <w:rPr>
        <w:b/>
      </w:rPr>
      <w:fldChar w:fldCharType="end"/>
    </w:r>
    <w:r w:rsidR="0049709F">
      <w:t xml:space="preserve"> из </w:t>
    </w:r>
    <w:r w:rsidR="0049709F">
      <w:rPr>
        <w:b/>
      </w:rPr>
      <w:fldChar w:fldCharType="begin"/>
    </w:r>
    <w:r w:rsidR="0049709F">
      <w:rPr>
        <w:b/>
      </w:rPr>
      <w:instrText>NUMPAGES</w:instrText>
    </w:r>
    <w:r w:rsidR="0049709F">
      <w:rPr>
        <w:b/>
      </w:rPr>
      <w:fldChar w:fldCharType="separate"/>
    </w:r>
    <w:r w:rsidR="003D146C">
      <w:rPr>
        <w:b/>
        <w:noProof/>
      </w:rPr>
      <w:t>20</w:t>
    </w:r>
    <w:r w:rsidR="0049709F">
      <w:rPr>
        <w:b/>
      </w:rPr>
      <w:fldChar w:fldCharType="end"/>
    </w:r>
  </w:p>
  <w:p w:rsidR="0049709F" w:rsidRDefault="0049709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9F" w:rsidRDefault="003E653D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49709F">
      <w:t xml:space="preserve">Страница </w:t>
    </w:r>
    <w:r w:rsidR="0049709F">
      <w:rPr>
        <w:b/>
      </w:rPr>
      <w:fldChar w:fldCharType="begin"/>
    </w:r>
    <w:r w:rsidR="0049709F">
      <w:rPr>
        <w:b/>
      </w:rPr>
      <w:instrText>PAGE</w:instrText>
    </w:r>
    <w:r w:rsidR="0049709F">
      <w:rPr>
        <w:b/>
      </w:rPr>
      <w:fldChar w:fldCharType="separate"/>
    </w:r>
    <w:r w:rsidR="003D146C">
      <w:rPr>
        <w:b/>
        <w:noProof/>
      </w:rPr>
      <w:t>20</w:t>
    </w:r>
    <w:r w:rsidR="0049709F">
      <w:rPr>
        <w:b/>
      </w:rPr>
      <w:fldChar w:fldCharType="end"/>
    </w:r>
    <w:r w:rsidR="0049709F">
      <w:t xml:space="preserve"> из </w:t>
    </w:r>
    <w:r w:rsidR="0049709F">
      <w:rPr>
        <w:b/>
      </w:rPr>
      <w:fldChar w:fldCharType="begin"/>
    </w:r>
    <w:r w:rsidR="0049709F">
      <w:rPr>
        <w:b/>
      </w:rPr>
      <w:instrText>NUMPAGES</w:instrText>
    </w:r>
    <w:r w:rsidR="0049709F">
      <w:rPr>
        <w:b/>
      </w:rPr>
      <w:fldChar w:fldCharType="separate"/>
    </w:r>
    <w:r w:rsidR="003D146C">
      <w:rPr>
        <w:b/>
        <w:noProof/>
      </w:rPr>
      <w:t>20</w:t>
    </w:r>
    <w:r w:rsidR="0049709F">
      <w:rPr>
        <w:b/>
      </w:rPr>
      <w:fldChar w:fldCharType="end"/>
    </w:r>
  </w:p>
  <w:p w:rsidR="0049709F" w:rsidRDefault="0049709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3D" w:rsidRDefault="003E653D" w:rsidP="0005779D">
      <w:pPr>
        <w:spacing w:after="0" w:line="240" w:lineRule="auto"/>
      </w:pPr>
      <w:r>
        <w:separator/>
      </w:r>
    </w:p>
  </w:footnote>
  <w:footnote w:type="continuationSeparator" w:id="0">
    <w:p w:rsidR="003E653D" w:rsidRDefault="003E653D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9F" w:rsidRPr="00E833EF" w:rsidRDefault="0049709F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22779"/>
    <w:rsid w:val="00055E99"/>
    <w:rsid w:val="00056A36"/>
    <w:rsid w:val="0005779D"/>
    <w:rsid w:val="00063EA7"/>
    <w:rsid w:val="000869F4"/>
    <w:rsid w:val="000878B9"/>
    <w:rsid w:val="000A7BA6"/>
    <w:rsid w:val="000B074C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63C8"/>
    <w:rsid w:val="001B1454"/>
    <w:rsid w:val="001B42C5"/>
    <w:rsid w:val="001C6DE4"/>
    <w:rsid w:val="001D094D"/>
    <w:rsid w:val="001D7248"/>
    <w:rsid w:val="001D73A3"/>
    <w:rsid w:val="001F1613"/>
    <w:rsid w:val="0025049B"/>
    <w:rsid w:val="00251CEF"/>
    <w:rsid w:val="00255412"/>
    <w:rsid w:val="00260611"/>
    <w:rsid w:val="00266859"/>
    <w:rsid w:val="00274BD5"/>
    <w:rsid w:val="00276362"/>
    <w:rsid w:val="002A1BED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02932"/>
    <w:rsid w:val="003473B9"/>
    <w:rsid w:val="00354267"/>
    <w:rsid w:val="0035679D"/>
    <w:rsid w:val="00375BF1"/>
    <w:rsid w:val="00386223"/>
    <w:rsid w:val="00387BE7"/>
    <w:rsid w:val="003A00EB"/>
    <w:rsid w:val="003A6833"/>
    <w:rsid w:val="003D146C"/>
    <w:rsid w:val="003D28E8"/>
    <w:rsid w:val="003D4840"/>
    <w:rsid w:val="003E653D"/>
    <w:rsid w:val="003E7073"/>
    <w:rsid w:val="003F5EEB"/>
    <w:rsid w:val="003F6CE3"/>
    <w:rsid w:val="00411E7A"/>
    <w:rsid w:val="00417776"/>
    <w:rsid w:val="00427680"/>
    <w:rsid w:val="00465B00"/>
    <w:rsid w:val="00471C3A"/>
    <w:rsid w:val="004739D8"/>
    <w:rsid w:val="00493DA1"/>
    <w:rsid w:val="004941EE"/>
    <w:rsid w:val="0049709F"/>
    <w:rsid w:val="004B1E8E"/>
    <w:rsid w:val="004C19B8"/>
    <w:rsid w:val="004E4AA7"/>
    <w:rsid w:val="004F4D1D"/>
    <w:rsid w:val="004F558A"/>
    <w:rsid w:val="004F70AD"/>
    <w:rsid w:val="004F70CD"/>
    <w:rsid w:val="0050778A"/>
    <w:rsid w:val="00530F2D"/>
    <w:rsid w:val="00534868"/>
    <w:rsid w:val="00541B47"/>
    <w:rsid w:val="00551BD4"/>
    <w:rsid w:val="005575D5"/>
    <w:rsid w:val="00561F55"/>
    <w:rsid w:val="0056406E"/>
    <w:rsid w:val="005651D8"/>
    <w:rsid w:val="00571DE4"/>
    <w:rsid w:val="00595DF0"/>
    <w:rsid w:val="0059773B"/>
    <w:rsid w:val="005A1AE5"/>
    <w:rsid w:val="005C0297"/>
    <w:rsid w:val="005C0EE5"/>
    <w:rsid w:val="005D0D81"/>
    <w:rsid w:val="005F44E5"/>
    <w:rsid w:val="00602E9B"/>
    <w:rsid w:val="00623919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831B4"/>
    <w:rsid w:val="006A138B"/>
    <w:rsid w:val="006A6F04"/>
    <w:rsid w:val="006B453F"/>
    <w:rsid w:val="006C0EE1"/>
    <w:rsid w:val="00711960"/>
    <w:rsid w:val="007322E6"/>
    <w:rsid w:val="00735681"/>
    <w:rsid w:val="00735BAB"/>
    <w:rsid w:val="007707B9"/>
    <w:rsid w:val="00777F1D"/>
    <w:rsid w:val="007A1EFD"/>
    <w:rsid w:val="007A4A30"/>
    <w:rsid w:val="007C3365"/>
    <w:rsid w:val="007C442B"/>
    <w:rsid w:val="007C548D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D1B09"/>
    <w:rsid w:val="008D3E5E"/>
    <w:rsid w:val="008E559D"/>
    <w:rsid w:val="008F20F3"/>
    <w:rsid w:val="008F4F95"/>
    <w:rsid w:val="0090105A"/>
    <w:rsid w:val="00902EA4"/>
    <w:rsid w:val="009047FC"/>
    <w:rsid w:val="0091410E"/>
    <w:rsid w:val="00920434"/>
    <w:rsid w:val="009246EC"/>
    <w:rsid w:val="009374D3"/>
    <w:rsid w:val="00945911"/>
    <w:rsid w:val="00950E67"/>
    <w:rsid w:val="00951F81"/>
    <w:rsid w:val="0098279B"/>
    <w:rsid w:val="009930B0"/>
    <w:rsid w:val="009A006D"/>
    <w:rsid w:val="009A5800"/>
    <w:rsid w:val="009B380B"/>
    <w:rsid w:val="009C40C0"/>
    <w:rsid w:val="009D019D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C25F4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2CAF"/>
    <w:rsid w:val="00B679E2"/>
    <w:rsid w:val="00B811C7"/>
    <w:rsid w:val="00B91B2D"/>
    <w:rsid w:val="00BA2608"/>
    <w:rsid w:val="00BB3B66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54184"/>
    <w:rsid w:val="00C742DB"/>
    <w:rsid w:val="00C9544D"/>
    <w:rsid w:val="00C96B6F"/>
    <w:rsid w:val="00CD1251"/>
    <w:rsid w:val="00CD3B9C"/>
    <w:rsid w:val="00D036E5"/>
    <w:rsid w:val="00D11BB7"/>
    <w:rsid w:val="00D364E7"/>
    <w:rsid w:val="00D41AC6"/>
    <w:rsid w:val="00D8363B"/>
    <w:rsid w:val="00D924E1"/>
    <w:rsid w:val="00DA0430"/>
    <w:rsid w:val="00DA4B63"/>
    <w:rsid w:val="00DB2788"/>
    <w:rsid w:val="00DC06CE"/>
    <w:rsid w:val="00E071B1"/>
    <w:rsid w:val="00E10ECB"/>
    <w:rsid w:val="00E1494E"/>
    <w:rsid w:val="00E234CD"/>
    <w:rsid w:val="00E272CF"/>
    <w:rsid w:val="00E3207D"/>
    <w:rsid w:val="00E35576"/>
    <w:rsid w:val="00E35A56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F3908"/>
    <w:rsid w:val="00EF5988"/>
    <w:rsid w:val="00F12545"/>
    <w:rsid w:val="00F12F96"/>
    <w:rsid w:val="00F14634"/>
    <w:rsid w:val="00F261E0"/>
    <w:rsid w:val="00F322AF"/>
    <w:rsid w:val="00F40D54"/>
    <w:rsid w:val="00F574D2"/>
    <w:rsid w:val="00F871AE"/>
    <w:rsid w:val="00F92BD7"/>
    <w:rsid w:val="00F96496"/>
    <w:rsid w:val="00FA02E6"/>
    <w:rsid w:val="00FA154E"/>
    <w:rsid w:val="00FB4986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a">
    <w:name w:val="No Spacing"/>
    <w:uiPriority w:val="1"/>
    <w:qFormat/>
    <w:rsid w:val="0049709F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FF62-C45E-414C-ACE6-44737181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20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77</cp:revision>
  <cp:lastPrinted>2014-06-24T11:40:00Z</cp:lastPrinted>
  <dcterms:created xsi:type="dcterms:W3CDTF">2012-08-08T06:28:00Z</dcterms:created>
  <dcterms:modified xsi:type="dcterms:W3CDTF">2014-08-14T09:54:00Z</dcterms:modified>
</cp:coreProperties>
</file>