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 w:rsidR="00AD2F44">
              <w:rPr>
                <w:rFonts w:cs="Calibri"/>
                <w:sz w:val="20"/>
                <w:szCs w:val="20"/>
                <w:lang w:eastAsia="ar-SA"/>
              </w:rPr>
              <w:t>Погорелов П.А./</w:t>
            </w:r>
          </w:p>
          <w:p w:rsidR="00A9781A" w:rsidRPr="00541B47" w:rsidRDefault="00BE0F34" w:rsidP="00AD2F44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AD2F44">
              <w:rPr>
                <w:rFonts w:ascii="Cambria" w:hAnsi="Cambria" w:cs="Calibri"/>
                <w:sz w:val="20"/>
                <w:szCs w:val="20"/>
                <w:lang w:eastAsia="ar-SA"/>
              </w:rPr>
              <w:t>04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AD2F44">
              <w:rPr>
                <w:rFonts w:ascii="Cambria" w:hAnsi="Cambria" w:cs="Calibri"/>
                <w:sz w:val="20"/>
                <w:szCs w:val="20"/>
                <w:lang w:eastAsia="ar-SA"/>
              </w:rPr>
              <w:t>декабря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7385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D2F44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A9781A" w:rsidRPr="000F163A" w:rsidRDefault="00A9781A" w:rsidP="00AD2F44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AD2F44">
              <w:rPr>
                <w:rFonts w:ascii="Calibri" w:hAnsi="Calibri" w:cs="Calibri"/>
                <w:b/>
                <w:sz w:val="20"/>
                <w:szCs w:val="20"/>
              </w:rPr>
              <w:t>05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D2F44">
              <w:rPr>
                <w:rFonts w:ascii="Calibri" w:hAnsi="Calibri" w:cs="Calibri"/>
                <w:b/>
                <w:sz w:val="20"/>
                <w:szCs w:val="20"/>
              </w:rPr>
              <w:t>декабря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7949C7" w:rsidP="005845A9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</w:t>
            </w:r>
            <w:r w:rsidR="00AD2F44">
              <w:rPr>
                <w:rFonts w:ascii="Calibri" w:hAnsi="Calibri"/>
                <w:b/>
              </w:rPr>
              <w:t xml:space="preserve"> лесного участка и </w:t>
            </w:r>
            <w:r>
              <w:rPr>
                <w:rFonts w:ascii="Calibri" w:hAnsi="Calibri"/>
                <w:b/>
              </w:rPr>
              <w:t>составление проектн</w:t>
            </w:r>
            <w:r w:rsidR="0047385D">
              <w:rPr>
                <w:rFonts w:ascii="Calibri" w:hAnsi="Calibri"/>
                <w:b/>
              </w:rPr>
              <w:t>ой</w:t>
            </w:r>
            <w:r>
              <w:rPr>
                <w:rFonts w:ascii="Calibri" w:hAnsi="Calibri"/>
                <w:b/>
              </w:rPr>
              <w:t xml:space="preserve"> док</w:t>
            </w:r>
            <w:r w:rsidR="0047385D">
              <w:rPr>
                <w:rFonts w:ascii="Calibri" w:hAnsi="Calibri"/>
                <w:b/>
              </w:rPr>
              <w:t xml:space="preserve">ументации </w:t>
            </w:r>
            <w:r w:rsidR="003C0271">
              <w:rPr>
                <w:rFonts w:ascii="Calibri" w:hAnsi="Calibri"/>
                <w:b/>
              </w:rPr>
              <w:t>(</w:t>
            </w:r>
            <w:r w:rsidR="005845A9">
              <w:rPr>
                <w:rFonts w:ascii="Calibri" w:hAnsi="Calibri"/>
                <w:b/>
              </w:rPr>
              <w:t>152,69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5D4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332264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3226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5845A9" w:rsidP="0077112F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лесного участка и составление проектной документации (152,69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7949C7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5845A9" w:rsidP="005845A9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2 9</w:t>
            </w:r>
            <w:r w:rsidR="0047385D">
              <w:rPr>
                <w:rFonts w:ascii="Calibri" w:hAnsi="Calibri" w:cs="Calibri"/>
                <w:color w:val="000000"/>
                <w:sz w:val="20"/>
                <w:szCs w:val="20"/>
              </w:rPr>
              <w:t>00 000</w:t>
            </w:r>
            <w:r w:rsidR="00794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4738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два миллиона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девятьсот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5845A9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 xml:space="preserve">до 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15.02.2015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5845A9" w:rsidP="005845A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>.1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5845A9" w:rsidP="005845A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17.12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5845A9" w:rsidP="005845A9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5845A9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5845A9" w:rsidP="0047385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5845A9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5845A9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5845A9" w:rsidP="007949C7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E4123E" w:rsidRDefault="008F4F95" w:rsidP="008F4F95">
      <w:pPr>
        <w:jc w:val="center"/>
        <w:rPr>
          <w:snapToGrid w:val="0"/>
          <w:sz w:val="24"/>
          <w:szCs w:val="24"/>
        </w:rPr>
      </w:pPr>
      <w:r w:rsidRPr="00E4123E">
        <w:rPr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82623C" w:rsidRPr="00E4123E" w:rsidTr="00BA639F">
        <w:trPr>
          <w:gridAfter w:val="1"/>
          <w:wAfter w:w="4243" w:type="dxa"/>
          <w:trHeight w:val="903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Pr="00E4123E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82623C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(152,69 га)</w:t>
            </w:r>
          </w:p>
        </w:tc>
      </w:tr>
      <w:tr w:rsidR="00BA639F" w:rsidRPr="00E4123E" w:rsidTr="00252BD0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39F" w:rsidRPr="00E4123E" w:rsidRDefault="00BA639F" w:rsidP="00BA639F">
            <w:r w:rsidRPr="00E4123E">
              <w:t>До 15 февраля 2015года</w:t>
            </w:r>
          </w:p>
        </w:tc>
      </w:tr>
      <w:tr w:rsidR="00BA639F" w:rsidRPr="00E4123E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BA639F" w:rsidRPr="00E4123E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(152,69 га) для заключения договора аренды лесного участка под строительство, реконструкцию и эксплуатацию объектов:</w:t>
            </w:r>
          </w:p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 xml:space="preserve"> – дорога железная – однопутная на участке станция </w:t>
            </w:r>
            <w:proofErr w:type="spellStart"/>
            <w:r w:rsidRPr="00E4123E">
              <w:t>Калище</w:t>
            </w:r>
            <w:proofErr w:type="spellEnd"/>
            <w:r w:rsidRPr="00E4123E">
              <w:t xml:space="preserve"> – станция Копорье Октябрьской железной дороги в Ломоносовском районе Ленинградской области;</w:t>
            </w:r>
          </w:p>
          <w:p w:rsidR="00BA639F" w:rsidRPr="00E4123E" w:rsidRDefault="00BA639F" w:rsidP="00BA639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– автодорожного обхода г. Сосновый Бор на автодороге «Санкт-Петербург – 1 мая» (А-121).</w:t>
            </w:r>
          </w:p>
        </w:tc>
      </w:tr>
      <w:tr w:rsidR="008070FD" w:rsidRPr="00E4123E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Место выполнения работ</w:t>
            </w:r>
          </w:p>
        </w:tc>
      </w:tr>
      <w:tr w:rsidR="008070FD" w:rsidRPr="00E4123E" w:rsidTr="008D2816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D932D0" w:rsidP="00D932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</w:rPr>
            </w:pPr>
            <w:r w:rsidRPr="00E4123E">
              <w:t xml:space="preserve">Проведение натурного технического </w:t>
            </w:r>
            <w:r w:rsidRPr="00E4123E">
              <w:lastRenderedPageBreak/>
              <w:t>обследования лесного участка и составление проектной документации (152,69 га)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lastRenderedPageBreak/>
              <w:t>Вид и состав проектной документации лесного участка регламентируются:</w:t>
            </w:r>
          </w:p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lastRenderedPageBreak/>
              <w:t xml:space="preserve">Ст.69 Лесного кодекса РФ, цели реализации приказа МПР РФ от 28.11.2007г. № 310 </w:t>
            </w:r>
            <w:proofErr w:type="gramStart"/>
            <w:r w:rsidRPr="00E4123E">
              <w:t>« Об</w:t>
            </w:r>
            <w:proofErr w:type="gramEnd"/>
            <w:r w:rsidRPr="00E4123E"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gramStart"/>
            <w:r w:rsidRPr="00E4123E">
              <w:t>« О</w:t>
            </w:r>
            <w:proofErr w:type="gramEnd"/>
            <w:r w:rsidRPr="00E4123E"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070FD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E4123E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3E" w:rsidRPr="00E4123E" w:rsidRDefault="00E4123E" w:rsidP="00E4123E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lastRenderedPageBreak/>
              <w:t xml:space="preserve">1.Определение местоположения лесного участка, привязка на лесные картографические </w:t>
            </w:r>
            <w:r w:rsidRPr="00E4123E">
              <w:rPr>
                <w:snapToGrid w:val="0"/>
              </w:rPr>
              <w:lastRenderedPageBreak/>
              <w:t>материалы;</w:t>
            </w:r>
          </w:p>
          <w:p w:rsidR="00E4123E" w:rsidRPr="00E4123E" w:rsidRDefault="00E4123E" w:rsidP="00E4123E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6.Расчет арендной платы по разрешенному виду использования лесного участка;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8070FD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Общая площадь лесных участков: 152,69 га.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4123E">
              <w:rPr>
                <w:snapToGrid w:val="0"/>
              </w:rPr>
              <w:lastRenderedPageBreak/>
              <w:t>Лесной участок расположен на территории</w:t>
            </w:r>
            <w:r>
              <w:rPr>
                <w:snapToGrid w:val="0"/>
              </w:rPr>
              <w:t xml:space="preserve"> </w:t>
            </w:r>
            <w:r w:rsidRPr="00E4123E">
              <w:rPr>
                <w:snapToGrid w:val="0"/>
              </w:rPr>
              <w:t>Ломоносовского лесничества</w:t>
            </w:r>
            <w:r>
              <w:rPr>
                <w:snapToGrid w:val="0"/>
              </w:rPr>
              <w:t xml:space="preserve">: </w:t>
            </w:r>
            <w:proofErr w:type="spellStart"/>
            <w:r w:rsidRPr="00E4123E">
              <w:rPr>
                <w:snapToGrid w:val="0"/>
              </w:rPr>
              <w:lastRenderedPageBreak/>
              <w:t>Сосновоборского</w:t>
            </w:r>
            <w:proofErr w:type="spellEnd"/>
            <w:r w:rsidRPr="00E4123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участкового лесничества (кв. </w:t>
            </w:r>
            <w:r w:rsidRPr="00E4123E">
              <w:t xml:space="preserve">№ №115, 179, 157, 158, 180, 136 ,212, 116, </w:t>
            </w:r>
            <w:proofErr w:type="gramStart"/>
            <w:r w:rsidRPr="00E4123E">
              <w:t>137 ,</w:t>
            </w:r>
            <w:proofErr w:type="gramEnd"/>
            <w:r w:rsidRPr="00E4123E">
              <w:t xml:space="preserve"> 178 , 196, 197, 198, 199, 215, 216 ,214 , 213, 217, 218</w:t>
            </w:r>
            <w:r>
              <w:t xml:space="preserve">); </w:t>
            </w:r>
            <w:r w:rsidRPr="00E4123E">
              <w:rPr>
                <w:snapToGrid w:val="0"/>
              </w:rPr>
              <w:t xml:space="preserve"> </w:t>
            </w:r>
            <w:proofErr w:type="spellStart"/>
            <w:r w:rsidRPr="00E4123E">
              <w:rPr>
                <w:snapToGrid w:val="0"/>
              </w:rPr>
              <w:t>Копорского</w:t>
            </w:r>
            <w:proofErr w:type="spellEnd"/>
            <w:r>
              <w:rPr>
                <w:snapToGrid w:val="0"/>
              </w:rPr>
              <w:t xml:space="preserve"> участкового</w:t>
            </w:r>
            <w:r w:rsidRPr="00E4123E">
              <w:rPr>
                <w:snapToGrid w:val="0"/>
              </w:rPr>
              <w:t xml:space="preserve"> лесничеств</w:t>
            </w:r>
            <w:r>
              <w:rPr>
                <w:snapToGrid w:val="0"/>
              </w:rPr>
              <w:t xml:space="preserve">а </w:t>
            </w:r>
            <w:r w:rsidRPr="00E4123E">
              <w:t>№  № 1, 15, 26, 8 , 12, 13, 14, 40, 52, 53</w:t>
            </w:r>
            <w:r>
              <w:t>)</w:t>
            </w:r>
            <w:r w:rsidRPr="00E4123E">
              <w:rPr>
                <w:snapToGrid w:val="0"/>
              </w:rPr>
              <w:t xml:space="preserve"> расположения линий автодороги «Санкт – Петербург – 1 мая», (А 121)- 88,52 га;</w:t>
            </w:r>
          </w:p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4123E">
              <w:rPr>
                <w:snapToGrid w:val="0"/>
              </w:rPr>
              <w:t xml:space="preserve">- расположения однопутной железной дороги «ст. </w:t>
            </w:r>
            <w:proofErr w:type="spellStart"/>
            <w:r w:rsidRPr="00E4123E">
              <w:rPr>
                <w:snapToGrid w:val="0"/>
              </w:rPr>
              <w:t>Калище</w:t>
            </w:r>
            <w:proofErr w:type="spellEnd"/>
            <w:r w:rsidRPr="00E4123E">
              <w:rPr>
                <w:snapToGrid w:val="0"/>
              </w:rPr>
              <w:t xml:space="preserve"> – ст. Копорье» - 64,17 га </w:t>
            </w:r>
          </w:p>
          <w:p w:rsidR="008070FD" w:rsidRPr="00E4123E" w:rsidRDefault="008070FD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252BD0" w:rsidRPr="00EE0BEC" w:rsidRDefault="00252BD0" w:rsidP="00252BD0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</w:t>
      </w:r>
      <w:r>
        <w:rPr>
          <w:rFonts w:ascii="Calibri" w:hAnsi="Calibri"/>
          <w:b/>
          <w:snapToGrid w:val="0"/>
        </w:rPr>
        <w:t>Проектное Бюро - филиал</w:t>
      </w:r>
      <w:r w:rsidRPr="00EE0BEC">
        <w:rPr>
          <w:rFonts w:ascii="Calibri" w:hAnsi="Calibri"/>
          <w:b/>
          <w:snapToGrid w:val="0"/>
        </w:rPr>
        <w:t xml:space="preserve">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>
        <w:rPr>
          <w:rFonts w:ascii="Calibri" w:hAnsi="Calibri"/>
          <w:snapToGrid w:val="0"/>
        </w:rPr>
        <w:t xml:space="preserve"> в лице д</w:t>
      </w:r>
      <w:r w:rsidRPr="00EE0BEC">
        <w:rPr>
          <w:rFonts w:ascii="Calibri" w:hAnsi="Calibri"/>
          <w:snapToGrid w:val="0"/>
        </w:rPr>
        <w:t xml:space="preserve">иректора </w:t>
      </w:r>
      <w:r>
        <w:rPr>
          <w:rFonts w:ascii="Calibri" w:hAnsi="Calibri"/>
          <w:snapToGrid w:val="0"/>
        </w:rPr>
        <w:t>Макаровой Ю.А.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>
        <w:rPr>
          <w:rFonts w:ascii="Calibri" w:hAnsi="Calibri"/>
          <w:snapToGrid w:val="0"/>
        </w:rPr>
        <w:t>доверенности № 961 от 24.11.2014 г.</w:t>
      </w:r>
      <w:r w:rsidRPr="00EE0BEC">
        <w:rPr>
          <w:rFonts w:ascii="Calibri" w:hAnsi="Calibri"/>
          <w:snapToGrid w:val="0"/>
        </w:rPr>
        <w:t xml:space="preserve">, с одной </w:t>
      </w:r>
      <w:proofErr w:type="gramStart"/>
      <w:r w:rsidRPr="00EE0BEC">
        <w:rPr>
          <w:rFonts w:ascii="Calibri" w:hAnsi="Calibri"/>
          <w:snapToGrid w:val="0"/>
        </w:rPr>
        <w:t>стороны,  и</w:t>
      </w:r>
      <w:proofErr w:type="gramEnd"/>
      <w:r w:rsidRPr="00EE0BEC">
        <w:rPr>
          <w:rFonts w:ascii="Calibri" w:hAnsi="Calibri"/>
          <w:snapToGrid w:val="0"/>
        </w:rPr>
        <w:t xml:space="preserve">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252BD0" w:rsidRPr="00EE0BEC" w:rsidRDefault="00252BD0" w:rsidP="00252B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252BD0" w:rsidRPr="00B5448D" w:rsidRDefault="00252BD0" w:rsidP="00252BD0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>
        <w:rPr>
          <w:rFonts w:ascii="Calibri" w:hAnsi="Calibri"/>
        </w:rPr>
        <w:t xml:space="preserve">услуги  по </w:t>
      </w:r>
      <w:r>
        <w:rPr>
          <w:rFonts w:ascii="Calibri" w:hAnsi="Calibri"/>
          <w:b/>
        </w:rPr>
        <w:t>проведению натурного технического обследования</w:t>
      </w:r>
      <w:r w:rsidRPr="007D005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лесного участка и составлению проектной документации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(152,69 га),</w:t>
      </w:r>
      <w:r w:rsidRPr="00665469">
        <w:rPr>
          <w:rFonts w:ascii="Calibri" w:hAnsi="Calibri"/>
        </w:rPr>
        <w:t xml:space="preserve"> со</w:t>
      </w:r>
      <w:r w:rsidRPr="007337C8">
        <w:rPr>
          <w:rFonts w:ascii="Calibri" w:hAnsi="Calibri"/>
        </w:rPr>
        <w:t>гласно Техническому Заданию (Приложение №1), являющемуся неотъемлемой частью настоящего договора,</w:t>
      </w:r>
      <w:r>
        <w:rPr>
          <w:rFonts w:ascii="Calibri" w:hAnsi="Calibri"/>
        </w:rPr>
        <w:t xml:space="preserve"> расположенного </w:t>
      </w:r>
      <w:r>
        <w:rPr>
          <w:rFonts w:ascii="Calibri" w:hAnsi="Calibri"/>
          <w:snapToGrid w:val="0"/>
        </w:rPr>
        <w:t>на территории  Ломоносовского лесничества - филиала ЛОГКУ «Ленобллес» для заключения договора аренды с целью строительства линейных объектов-</w:t>
      </w:r>
      <w:r w:rsidRPr="00B5448D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 xml:space="preserve">автодороги «Санкт – Петербург – 1 мая», (А 121); однопутной железной дороги «ст. </w:t>
      </w:r>
      <w:proofErr w:type="spellStart"/>
      <w:r>
        <w:rPr>
          <w:rFonts w:ascii="Calibri" w:hAnsi="Calibri"/>
          <w:snapToGrid w:val="0"/>
        </w:rPr>
        <w:t>Калище</w:t>
      </w:r>
      <w:proofErr w:type="spellEnd"/>
      <w:r>
        <w:rPr>
          <w:rFonts w:ascii="Calibri" w:hAnsi="Calibri"/>
          <w:snapToGrid w:val="0"/>
        </w:rPr>
        <w:t xml:space="preserve"> – ст. Копорье»:</w:t>
      </w:r>
    </w:p>
    <w:p w:rsidR="00252BD0" w:rsidRDefault="00252BD0" w:rsidP="00252BD0">
      <w:pPr>
        <w:widowControl w:val="0"/>
        <w:autoSpaceDE w:val="0"/>
        <w:autoSpaceDN w:val="0"/>
        <w:adjustRightInd w:val="0"/>
        <w:spacing w:before="40" w:after="40" w:line="240" w:lineRule="auto"/>
      </w:pP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Сосновоборское</w:t>
      </w:r>
      <w:proofErr w:type="spellEnd"/>
      <w:r>
        <w:rPr>
          <w:rFonts w:ascii="Calibri" w:hAnsi="Calibri"/>
        </w:rPr>
        <w:t xml:space="preserve"> участковое лесничество, в кварталах №№ </w:t>
      </w:r>
      <w:r>
        <w:t xml:space="preserve">115, 179, 157, 158, 180, 136 ,212, 116, 137, </w:t>
      </w:r>
      <w:proofErr w:type="gramStart"/>
      <w:r>
        <w:t>178,  196</w:t>
      </w:r>
      <w:proofErr w:type="gramEnd"/>
      <w:r>
        <w:t>, 197, 198, 199, 215, 216, 214 , 213, 217, 218.</w:t>
      </w:r>
    </w:p>
    <w:p w:rsidR="00252BD0" w:rsidRDefault="00252BD0" w:rsidP="00252BD0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t xml:space="preserve">- </w:t>
      </w:r>
      <w:proofErr w:type="spellStart"/>
      <w:r>
        <w:t>Копорское</w:t>
      </w:r>
      <w:proofErr w:type="spellEnd"/>
      <w:r>
        <w:t xml:space="preserve"> </w:t>
      </w:r>
      <w:r>
        <w:rPr>
          <w:rFonts w:ascii="Calibri" w:hAnsi="Calibri"/>
        </w:rPr>
        <w:t xml:space="preserve">участковое лесничество, в кварталах №№ </w:t>
      </w:r>
      <w:r>
        <w:t xml:space="preserve">1, 15, 26, 8, 12, 13, 14, 40, 52, 53. </w:t>
      </w:r>
    </w:p>
    <w:p w:rsidR="00252BD0" w:rsidRDefault="00252BD0" w:rsidP="00252BD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</w:p>
    <w:p w:rsidR="00252BD0" w:rsidRDefault="00252BD0" w:rsidP="00252BD0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С уточнением местоположения и общей площадью лесного участка 152,69 га, для заключения договора аренды.</w:t>
      </w:r>
    </w:p>
    <w:p w:rsidR="00252BD0" w:rsidRDefault="00252BD0" w:rsidP="00252BD0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</w:p>
    <w:p w:rsidR="00252BD0" w:rsidRPr="00EE0BEC" w:rsidRDefault="00252BD0" w:rsidP="00252BD0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E0BEC">
        <w:rPr>
          <w:rFonts w:ascii="Calibri" w:hAnsi="Calibri"/>
        </w:rPr>
        <w:t xml:space="preserve">Заказчик </w:t>
      </w:r>
      <w:proofErr w:type="gramStart"/>
      <w:r w:rsidRPr="00EE0BEC">
        <w:rPr>
          <w:rFonts w:ascii="Calibri" w:hAnsi="Calibri"/>
        </w:rPr>
        <w:t>обязуется  принять</w:t>
      </w:r>
      <w:proofErr w:type="gramEnd"/>
      <w:r w:rsidRPr="00EE0BEC">
        <w:rPr>
          <w:rFonts w:ascii="Calibri" w:hAnsi="Calibri"/>
        </w:rPr>
        <w:t xml:space="preserve"> результат работ и оплатить его Исполнителю.</w:t>
      </w:r>
    </w:p>
    <w:p w:rsidR="00252BD0" w:rsidRPr="00EE0BEC" w:rsidRDefault="00252BD0" w:rsidP="00252BD0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252BD0" w:rsidRPr="00EE0BEC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252BD0" w:rsidRPr="00EE0BEC" w:rsidRDefault="00252BD0" w:rsidP="00252BD0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252BD0" w:rsidRPr="00EE0BEC" w:rsidRDefault="00252BD0" w:rsidP="00252BD0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252BD0" w:rsidRPr="00EE0BEC" w:rsidRDefault="00252BD0" w:rsidP="00252BD0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252BD0" w:rsidRPr="00EE0BEC" w:rsidRDefault="00252BD0" w:rsidP="00252BD0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252BD0" w:rsidRPr="00EE0BEC" w:rsidRDefault="00252BD0" w:rsidP="00252BD0">
      <w:pPr>
        <w:pStyle w:val="3f3f3f3f3f3f3f"/>
        <w:spacing w:line="260" w:lineRule="exact"/>
        <w:jc w:val="both"/>
        <w:rPr>
          <w:snapToGrid w:val="0"/>
        </w:rPr>
      </w:pP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252BD0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 xml:space="preserve">4.1. </w:t>
      </w:r>
      <w:r>
        <w:rPr>
          <w:rFonts w:ascii="Calibri" w:hAnsi="Calibri"/>
        </w:rPr>
        <w:t>Стоимость выполнения работ по настоящему Договору составляет _____________</w:t>
      </w:r>
      <w:proofErr w:type="spellStart"/>
      <w:r>
        <w:rPr>
          <w:rFonts w:ascii="Calibri" w:hAnsi="Calibri"/>
        </w:rPr>
        <w:t>руб</w:t>
      </w:r>
      <w:proofErr w:type="spellEnd"/>
      <w:r>
        <w:rPr>
          <w:rFonts w:ascii="Calibri" w:hAnsi="Calibri"/>
        </w:rPr>
        <w:t>___коп (сумма прописью), в том числе НДС 18% _______________</w:t>
      </w:r>
      <w:proofErr w:type="spellStart"/>
      <w:r>
        <w:rPr>
          <w:rFonts w:ascii="Calibri" w:hAnsi="Calibri"/>
        </w:rPr>
        <w:t>руб</w:t>
      </w:r>
      <w:proofErr w:type="spellEnd"/>
      <w:r>
        <w:rPr>
          <w:rFonts w:ascii="Calibri" w:hAnsi="Calibri"/>
        </w:rPr>
        <w:t>___коп.</w:t>
      </w:r>
    </w:p>
    <w:p w:rsidR="00252BD0" w:rsidRPr="00EE0BEC" w:rsidRDefault="00252BD0" w:rsidP="00252BD0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252BD0" w:rsidRPr="00EE0BEC" w:rsidRDefault="00252BD0" w:rsidP="00252BD0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252BD0" w:rsidRPr="00EE0BEC" w:rsidRDefault="00252BD0" w:rsidP="00252BD0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252BD0" w:rsidRPr="00624C32" w:rsidRDefault="00624C32" w:rsidP="00252BD0">
      <w:pPr>
        <w:ind w:right="-365" w:firstLine="360"/>
        <w:rPr>
          <w:rFonts w:ascii="Calibri" w:hAnsi="Calibri"/>
        </w:rPr>
      </w:pPr>
      <w:r>
        <w:rPr>
          <w:rFonts w:ascii="Calibri" w:hAnsi="Calibri"/>
        </w:rPr>
        <w:t>Срок выполнения работ (оказания услуг) – с д</w:t>
      </w:r>
      <w:r w:rsidR="008076CE">
        <w:rPr>
          <w:rFonts w:ascii="Calibri" w:hAnsi="Calibri"/>
        </w:rPr>
        <w:t>аты заключения договора до 15.02</w:t>
      </w:r>
      <w:bookmarkStart w:id="15" w:name="_GoBack"/>
      <w:bookmarkEnd w:id="15"/>
      <w:r>
        <w:rPr>
          <w:rFonts w:ascii="Calibri" w:hAnsi="Calibri"/>
        </w:rPr>
        <w:t>.2015 г.</w:t>
      </w: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252BD0" w:rsidRPr="00EE0BEC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 xml:space="preserve">За невыполнение или ненадлежащее выполнение договорных </w:t>
      </w:r>
      <w:proofErr w:type="gramStart"/>
      <w:r w:rsidRPr="00EE0BEC">
        <w:rPr>
          <w:rFonts w:ascii="Calibri" w:hAnsi="Calibri"/>
        </w:rPr>
        <w:t>обязательств  Стороны</w:t>
      </w:r>
      <w:proofErr w:type="gramEnd"/>
      <w:r w:rsidRPr="00EE0BEC">
        <w:rPr>
          <w:rFonts w:ascii="Calibri" w:hAnsi="Calibri"/>
        </w:rPr>
        <w:t xml:space="preserve"> несут ответственность в соответствии с действующим Законодательством РФ.</w:t>
      </w: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252BD0" w:rsidRPr="00EE0BEC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 xml:space="preserve">7.1. Договор вступает в силу с момента его подписания обеими Сторонами и действует до </w:t>
      </w:r>
      <w:r w:rsidRPr="000B4D8F">
        <w:rPr>
          <w:rFonts w:ascii="Calibri" w:hAnsi="Calibri"/>
        </w:rPr>
        <w:t>15.02.2015г.,</w:t>
      </w:r>
      <w:r w:rsidRPr="00EE0BEC">
        <w:rPr>
          <w:rFonts w:ascii="Calibri" w:hAnsi="Calibri"/>
        </w:rPr>
        <w:t xml:space="preserve"> а в части обязательств – до выполнения «Заказчиком» и «Поставщиком» обязательств по договору в полном объёме.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252BD0" w:rsidRPr="00EE0BEC" w:rsidRDefault="00252BD0" w:rsidP="00252BD0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252BD0" w:rsidRPr="00EE0BEC" w:rsidRDefault="00252BD0" w:rsidP="00252BD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252BD0" w:rsidRDefault="00252BD0" w:rsidP="00252BD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252BD0" w:rsidRPr="00EE0BEC" w:rsidRDefault="00252BD0" w:rsidP="00252BD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252BD0" w:rsidRDefault="00252BD0" w:rsidP="00252BD0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252BD0" w:rsidRDefault="00252BD0" w:rsidP="00252BD0">
      <w:pPr>
        <w:rPr>
          <w:rFonts w:ascii="Calibri" w:hAnsi="Calibri"/>
        </w:rPr>
      </w:pPr>
    </w:p>
    <w:p w:rsidR="00252BD0" w:rsidRPr="009930B0" w:rsidRDefault="00252BD0" w:rsidP="00252BD0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lastRenderedPageBreak/>
        <w:t>9.  РЕКВИЗИТЫ СТОРОН</w:t>
      </w:r>
    </w:p>
    <w:p w:rsidR="00252BD0" w:rsidRPr="009930B0" w:rsidRDefault="00252BD0" w:rsidP="00252BD0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437"/>
      </w:tblGrid>
      <w:tr w:rsidR="00252BD0" w:rsidRPr="009930B0" w:rsidTr="00252BD0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352"/>
            </w:tblGrid>
            <w:tr w:rsidR="00252BD0" w:rsidRPr="009930B0" w:rsidTr="00252BD0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252BD0" w:rsidRPr="00A254D8" w:rsidTr="00252BD0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930B0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«Проектное бюро» - филиал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ЛОКП «Ленобллесхоз»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188820, Ленинградская область,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Выборгский район, п. Лужки, лит. А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  <w:proofErr w:type="gramEnd"/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КПП  470443001</w:t>
                        </w:r>
                        <w:proofErr w:type="gramEnd"/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ОГРН 1084703000766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Тел.: 643-44-10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val="en-US" w:eastAsia="ru-RU"/>
                          </w:rPr>
                          <w:t>Email</w:t>
                        </w: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: </w:t>
                        </w:r>
                        <w:hyperlink r:id="rId11" w:history="1">
                          <w:r w:rsidRPr="00252BD0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6434410@</w:t>
                          </w:r>
                          <w:r w:rsidRPr="00252BD0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mail</w:t>
                          </w:r>
                          <w:r w:rsidRPr="00252BD0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.</w:t>
                          </w:r>
                          <w:proofErr w:type="spellStart"/>
                          <w:r w:rsidRPr="00252BD0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Реквизиты для перечисления денежных средств: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ЛОКП «Ленобллесхоз»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  <w:proofErr w:type="gramEnd"/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КПП  470443001</w:t>
                        </w:r>
                        <w:proofErr w:type="gramEnd"/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р/</w:t>
                        </w:r>
                        <w:proofErr w:type="gramStart"/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с  40602810700000010164</w:t>
                        </w:r>
                        <w:proofErr w:type="gramEnd"/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Банк «Таврический» (ОАО)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Г. Санкт-Петербург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к/с 30101810700000000877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БИК  044030877</w:t>
                        </w:r>
                        <w:proofErr w:type="gramEnd"/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188640, Ленинградская область,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>г. Всеволожск</w:t>
                        </w:r>
                      </w:p>
                      <w:p w:rsidR="00252BD0" w:rsidRPr="00252BD0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252BD0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 Колтушское ш., д. 138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494" w:type="dxa"/>
                      </w:tcPr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252BD0" w:rsidRPr="00F83032" w:rsidRDefault="00252BD0" w:rsidP="00252BD0">
                  <w:pPr>
                    <w:rPr>
                      <w:rFonts w:cs="Calibri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433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895"/>
                    <w:gridCol w:w="617"/>
                    <w:gridCol w:w="3921"/>
                  </w:tblGrid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</w:t>
                        </w:r>
                        <w:r>
                          <w:rPr>
                            <w:rFonts w:cs="Calibri"/>
                          </w:rPr>
                          <w:t xml:space="preserve">     _______________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_(</w:t>
                        </w:r>
                        <w:proofErr w:type="gramEnd"/>
                        <w:r>
                          <w:rPr>
                            <w:rFonts w:cs="Calibri"/>
                          </w:rPr>
                          <w:t xml:space="preserve">Макарова Ю.А.)   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252BD0" w:rsidRDefault="00252BD0" w:rsidP="00252BD0"/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F83032" w:rsidRDefault="00252BD0" w:rsidP="00252BD0">
                  <w:pPr>
                    <w:rPr>
                      <w:rFonts w:cs="Calibri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252BD0" w:rsidRPr="009930B0" w:rsidTr="00252BD0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Pr="00642873" w:rsidRDefault="00A9781A" w:rsidP="00E5352E">
      <w:pPr>
        <w:jc w:val="right"/>
      </w:pPr>
      <w:r w:rsidRPr="00642873">
        <w:lastRenderedPageBreak/>
        <w:t>Приложение №1</w:t>
      </w:r>
    </w:p>
    <w:p w:rsidR="00A9781A" w:rsidRPr="00642873" w:rsidRDefault="00A9781A" w:rsidP="00E5352E">
      <w:pPr>
        <w:jc w:val="right"/>
      </w:pPr>
      <w:r w:rsidRPr="00642873">
        <w:t>К договору №________</w:t>
      </w:r>
    </w:p>
    <w:p w:rsidR="00A9781A" w:rsidRPr="00642873" w:rsidRDefault="00022779" w:rsidP="00E5352E">
      <w:pPr>
        <w:jc w:val="right"/>
      </w:pPr>
      <w:r w:rsidRPr="00642873">
        <w:t>от «_____»_______________2014</w:t>
      </w:r>
      <w:r w:rsidR="00A9781A" w:rsidRPr="00642873">
        <w:t>г.</w:t>
      </w:r>
    </w:p>
    <w:p w:rsidR="00A9781A" w:rsidRPr="00642873" w:rsidRDefault="00A9781A" w:rsidP="00F40D54"/>
    <w:p w:rsidR="00A9781A" w:rsidRPr="00642873" w:rsidRDefault="00A9781A" w:rsidP="00E5352E">
      <w:pPr>
        <w:jc w:val="center"/>
        <w:rPr>
          <w:b/>
        </w:rPr>
      </w:pPr>
      <w:r w:rsidRPr="00642873">
        <w:rPr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3827"/>
        <w:gridCol w:w="3261"/>
      </w:tblGrid>
      <w:tr w:rsidR="00642873" w:rsidRPr="00642873" w:rsidTr="00102921">
        <w:trPr>
          <w:gridAfter w:val="1"/>
          <w:wAfter w:w="3261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642873" w:rsidRDefault="00642873" w:rsidP="00642873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(152,69 га)</w:t>
            </w:r>
          </w:p>
        </w:tc>
      </w:tr>
      <w:tr w:rsidR="00642873" w:rsidRPr="00642873" w:rsidTr="00D03510">
        <w:trPr>
          <w:gridAfter w:val="1"/>
          <w:wAfter w:w="3261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642873" w:rsidRDefault="00642873" w:rsidP="00642873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E4123E" w:rsidRDefault="00642873" w:rsidP="00642873">
            <w:r w:rsidRPr="00E4123E">
              <w:t>До 15 февраля 2015года</w:t>
            </w:r>
          </w:p>
        </w:tc>
      </w:tr>
      <w:tr w:rsidR="00642873" w:rsidRPr="00642873" w:rsidTr="00102921">
        <w:trPr>
          <w:gridAfter w:val="1"/>
          <w:wAfter w:w="3261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642873" w:rsidRDefault="00642873" w:rsidP="00642873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642873" w:rsidRPr="00642873" w:rsidTr="00102921">
        <w:trPr>
          <w:gridAfter w:val="1"/>
          <w:wAfter w:w="3261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642873" w:rsidRDefault="00642873" w:rsidP="00642873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(152,69 га) для заключения договора аренды лесного участка под строительство, реконструкцию и эксплуатацию объектов: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 xml:space="preserve"> – дорога железная – однопутная на участке станция </w:t>
            </w:r>
            <w:proofErr w:type="spellStart"/>
            <w:r w:rsidRPr="00E4123E">
              <w:t>Калище</w:t>
            </w:r>
            <w:proofErr w:type="spellEnd"/>
            <w:r w:rsidRPr="00E4123E">
              <w:t xml:space="preserve"> – станция Копорье Октябрьской железной дороги в Ломоносовском районе Ленинградской области;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– автодорожного обхода г. Сосновый Бор на автодороге «Санкт-Петербург – 1 мая» (А-121).</w:t>
            </w:r>
          </w:p>
        </w:tc>
      </w:tr>
      <w:tr w:rsidR="004739D8" w:rsidRPr="00642873" w:rsidTr="00102921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642873" w:rsidRPr="00642873" w:rsidTr="00102921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642873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E4123E">
              <w:t>Проведение натурного технического обследования лесного участка и составление проектной документации (152,69 га)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>Вид и состав проектной документации лесного участка регламентируются: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 xml:space="preserve">Ст.69 Лесного кодекса РФ, цели реализации приказа МПР РФ от 28.11.2007г. № 310 </w:t>
            </w:r>
            <w:proofErr w:type="gramStart"/>
            <w:r w:rsidRPr="00E4123E">
              <w:t>« Об</w:t>
            </w:r>
            <w:proofErr w:type="gramEnd"/>
            <w:r w:rsidRPr="00E4123E"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</w:t>
            </w:r>
            <w:r w:rsidRPr="00E4123E">
              <w:lastRenderedPageBreak/>
              <w:t xml:space="preserve">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gramStart"/>
            <w:r w:rsidRPr="00E4123E">
              <w:t>« О</w:t>
            </w:r>
            <w:proofErr w:type="gramEnd"/>
            <w:r w:rsidRPr="00E4123E"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642873" w:rsidRPr="00642873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E4123E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2873" w:rsidRPr="00E4123E" w:rsidRDefault="00642873" w:rsidP="00642873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642873" w:rsidRPr="00E4123E" w:rsidRDefault="00642873" w:rsidP="00642873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 xml:space="preserve">4.Составление характеристики </w:t>
            </w:r>
            <w:r w:rsidRPr="00E4123E">
              <w:rPr>
                <w:snapToGrid w:val="0"/>
              </w:rPr>
              <w:lastRenderedPageBreak/>
              <w:t>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6.Расчет арендной платы по разрешенному виду использования лесного участка;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Общая площадь лесных участков: 152,69 га.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4123E">
              <w:rPr>
                <w:snapToGrid w:val="0"/>
              </w:rPr>
              <w:lastRenderedPageBreak/>
              <w:t>Лесной участок расположен на территории</w:t>
            </w:r>
            <w:r>
              <w:rPr>
                <w:snapToGrid w:val="0"/>
              </w:rPr>
              <w:t xml:space="preserve"> </w:t>
            </w:r>
            <w:r w:rsidRPr="00E4123E">
              <w:rPr>
                <w:snapToGrid w:val="0"/>
              </w:rPr>
              <w:t>Ломоносовского лесничества</w:t>
            </w:r>
            <w:r>
              <w:rPr>
                <w:snapToGrid w:val="0"/>
              </w:rPr>
              <w:t xml:space="preserve">: </w:t>
            </w:r>
            <w:proofErr w:type="spellStart"/>
            <w:r w:rsidRPr="00E4123E">
              <w:rPr>
                <w:snapToGrid w:val="0"/>
              </w:rPr>
              <w:t>Сосновоборского</w:t>
            </w:r>
            <w:proofErr w:type="spellEnd"/>
            <w:r w:rsidRPr="00E4123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участкового лесничества (кв. </w:t>
            </w:r>
            <w:r w:rsidRPr="00E4123E">
              <w:t xml:space="preserve">№ №115, 179, 157, 158, 180, 136 ,212, 116, </w:t>
            </w:r>
            <w:proofErr w:type="gramStart"/>
            <w:r w:rsidRPr="00E4123E">
              <w:t>137 ,</w:t>
            </w:r>
            <w:proofErr w:type="gramEnd"/>
            <w:r w:rsidRPr="00E4123E">
              <w:t xml:space="preserve"> 178 , 196, 197, 198, 199, 215, 216 ,214 , 213, 217, 218</w:t>
            </w:r>
            <w:r>
              <w:t xml:space="preserve">); </w:t>
            </w:r>
            <w:r w:rsidRPr="00E4123E">
              <w:rPr>
                <w:snapToGrid w:val="0"/>
              </w:rPr>
              <w:t xml:space="preserve"> </w:t>
            </w:r>
            <w:proofErr w:type="spellStart"/>
            <w:r w:rsidRPr="00E4123E">
              <w:rPr>
                <w:snapToGrid w:val="0"/>
              </w:rPr>
              <w:t>Копорского</w:t>
            </w:r>
            <w:proofErr w:type="spellEnd"/>
            <w:r>
              <w:rPr>
                <w:snapToGrid w:val="0"/>
              </w:rPr>
              <w:t xml:space="preserve"> участкового</w:t>
            </w:r>
            <w:r w:rsidRPr="00E4123E">
              <w:rPr>
                <w:snapToGrid w:val="0"/>
              </w:rPr>
              <w:t xml:space="preserve"> лесничеств</w:t>
            </w:r>
            <w:r>
              <w:rPr>
                <w:snapToGrid w:val="0"/>
              </w:rPr>
              <w:t xml:space="preserve">а </w:t>
            </w:r>
            <w:r w:rsidRPr="00E4123E">
              <w:t>№  № 1, 15, 26, 8 , 12, 13, 14, 40, 52, 53</w:t>
            </w:r>
            <w:r>
              <w:t>)</w:t>
            </w:r>
            <w:r w:rsidRPr="00E4123E">
              <w:rPr>
                <w:snapToGrid w:val="0"/>
              </w:rPr>
              <w:t xml:space="preserve"> расположения линий автодороги «Санкт – Петербург – 1 мая», (А 121)- 88,52 га;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4123E">
              <w:rPr>
                <w:snapToGrid w:val="0"/>
              </w:rPr>
              <w:lastRenderedPageBreak/>
              <w:t xml:space="preserve">- расположения однопутной железной дороги «ст. </w:t>
            </w:r>
            <w:proofErr w:type="spellStart"/>
            <w:r w:rsidRPr="00E4123E">
              <w:rPr>
                <w:snapToGrid w:val="0"/>
              </w:rPr>
              <w:t>Калище</w:t>
            </w:r>
            <w:proofErr w:type="spellEnd"/>
            <w:r w:rsidRPr="00E4123E">
              <w:rPr>
                <w:snapToGrid w:val="0"/>
              </w:rPr>
              <w:t xml:space="preserve"> – ст. Копорье» - 64,17 га </w:t>
            </w:r>
          </w:p>
          <w:p w:rsidR="00642873" w:rsidRPr="00642873" w:rsidRDefault="00642873" w:rsidP="00642873">
            <w:pPr>
              <w:pStyle w:val="afa"/>
              <w:rPr>
                <w:snapToGrid w:val="0"/>
              </w:rPr>
            </w:pPr>
          </w:p>
        </w:tc>
      </w:tr>
    </w:tbl>
    <w:p w:rsidR="00534868" w:rsidRPr="00642873" w:rsidRDefault="00534868" w:rsidP="00F40D54"/>
    <w:p w:rsidR="001D7248" w:rsidRPr="00642873" w:rsidRDefault="001D7248" w:rsidP="00F40D54"/>
    <w:p w:rsidR="001D7248" w:rsidRPr="00642873" w:rsidRDefault="00BB3B66" w:rsidP="00F40D54">
      <w:r w:rsidRPr="00642873">
        <w:t>Заказчик:                                                                                 Исполнитель:</w:t>
      </w:r>
    </w:p>
    <w:p w:rsidR="001D7248" w:rsidRPr="00642873" w:rsidRDefault="00BB3B66" w:rsidP="00F40D54">
      <w:r w:rsidRPr="00642873">
        <w:t>___________________/                      /                         __________________/                                  /</w:t>
      </w:r>
    </w:p>
    <w:p w:rsidR="00FB4986" w:rsidRPr="00642873" w:rsidRDefault="00FB4986" w:rsidP="00F40D54"/>
    <w:p w:rsidR="009C2250" w:rsidRPr="00642873" w:rsidRDefault="009C2250" w:rsidP="00F40D54"/>
    <w:p w:rsidR="009C2250" w:rsidRPr="00642873" w:rsidRDefault="009C2250" w:rsidP="00F40D54"/>
    <w:p w:rsidR="009C2250" w:rsidRPr="00642873" w:rsidRDefault="009C2250" w:rsidP="00F40D54"/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Pr="001D7248" w:rsidRDefault="009C2250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 xml:space="preserve">Уласевич С.Н.     </w:t>
      </w:r>
      <w:r w:rsidR="00534868" w:rsidRPr="001D7248">
        <w:rPr>
          <w:rFonts w:cs="Calibri"/>
        </w:rPr>
        <w:t xml:space="preserve">                                             _______________</w:t>
      </w:r>
      <w:r w:rsidR="00DA0430" w:rsidRPr="001D7248">
        <w:rPr>
          <w:rFonts w:cs="Calibri"/>
        </w:rPr>
        <w:t>_</w:t>
      </w:r>
      <w:r w:rsidR="00534868"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>Масейкина А.С.</w:t>
      </w:r>
      <w:r w:rsidR="00FB4986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2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64" w:rsidRDefault="00332264" w:rsidP="0005779D">
      <w:pPr>
        <w:spacing w:after="0" w:line="240" w:lineRule="auto"/>
      </w:pPr>
      <w:r>
        <w:separator/>
      </w:r>
    </w:p>
  </w:endnote>
  <w:endnote w:type="continuationSeparator" w:id="0">
    <w:p w:rsidR="00332264" w:rsidRDefault="00332264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D0" w:rsidRDefault="00332264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252BD0">
      <w:t xml:space="preserve">Страница </w:t>
    </w:r>
    <w:r w:rsidR="00252BD0">
      <w:rPr>
        <w:b/>
      </w:rPr>
      <w:fldChar w:fldCharType="begin"/>
    </w:r>
    <w:r w:rsidR="00252BD0">
      <w:rPr>
        <w:b/>
      </w:rPr>
      <w:instrText>PAGE</w:instrText>
    </w:r>
    <w:r w:rsidR="00252BD0">
      <w:rPr>
        <w:b/>
      </w:rPr>
      <w:fldChar w:fldCharType="separate"/>
    </w:r>
    <w:r w:rsidR="008076CE">
      <w:rPr>
        <w:b/>
        <w:noProof/>
      </w:rPr>
      <w:t>11</w:t>
    </w:r>
    <w:r w:rsidR="00252BD0">
      <w:rPr>
        <w:b/>
      </w:rPr>
      <w:fldChar w:fldCharType="end"/>
    </w:r>
    <w:r w:rsidR="00252BD0">
      <w:t xml:space="preserve"> из </w:t>
    </w:r>
    <w:r w:rsidR="00252BD0">
      <w:rPr>
        <w:b/>
      </w:rPr>
      <w:fldChar w:fldCharType="begin"/>
    </w:r>
    <w:r w:rsidR="00252BD0">
      <w:rPr>
        <w:b/>
      </w:rPr>
      <w:instrText>NUMPAGES</w:instrText>
    </w:r>
    <w:r w:rsidR="00252BD0">
      <w:rPr>
        <w:b/>
      </w:rPr>
      <w:fldChar w:fldCharType="separate"/>
    </w:r>
    <w:r w:rsidR="008076CE">
      <w:rPr>
        <w:b/>
        <w:noProof/>
      </w:rPr>
      <w:t>20</w:t>
    </w:r>
    <w:r w:rsidR="00252BD0">
      <w:rPr>
        <w:b/>
      </w:rPr>
      <w:fldChar w:fldCharType="end"/>
    </w:r>
  </w:p>
  <w:p w:rsidR="00252BD0" w:rsidRDefault="00252BD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D0" w:rsidRDefault="00332264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252BD0">
      <w:t xml:space="preserve">Страница </w:t>
    </w:r>
    <w:r w:rsidR="00252BD0">
      <w:rPr>
        <w:b/>
      </w:rPr>
      <w:fldChar w:fldCharType="begin"/>
    </w:r>
    <w:r w:rsidR="00252BD0">
      <w:rPr>
        <w:b/>
      </w:rPr>
      <w:instrText>PAGE</w:instrText>
    </w:r>
    <w:r w:rsidR="00252BD0">
      <w:rPr>
        <w:b/>
      </w:rPr>
      <w:fldChar w:fldCharType="separate"/>
    </w:r>
    <w:r w:rsidR="008076CE">
      <w:rPr>
        <w:b/>
        <w:noProof/>
      </w:rPr>
      <w:t>14</w:t>
    </w:r>
    <w:r w:rsidR="00252BD0">
      <w:rPr>
        <w:b/>
      </w:rPr>
      <w:fldChar w:fldCharType="end"/>
    </w:r>
    <w:r w:rsidR="00252BD0">
      <w:t xml:space="preserve"> из </w:t>
    </w:r>
    <w:r w:rsidR="00252BD0">
      <w:rPr>
        <w:b/>
      </w:rPr>
      <w:fldChar w:fldCharType="begin"/>
    </w:r>
    <w:r w:rsidR="00252BD0">
      <w:rPr>
        <w:b/>
      </w:rPr>
      <w:instrText>NUMPAGES</w:instrText>
    </w:r>
    <w:r w:rsidR="00252BD0">
      <w:rPr>
        <w:b/>
      </w:rPr>
      <w:fldChar w:fldCharType="separate"/>
    </w:r>
    <w:r w:rsidR="008076CE">
      <w:rPr>
        <w:b/>
        <w:noProof/>
      </w:rPr>
      <w:t>20</w:t>
    </w:r>
    <w:r w:rsidR="00252BD0">
      <w:rPr>
        <w:b/>
      </w:rPr>
      <w:fldChar w:fldCharType="end"/>
    </w:r>
  </w:p>
  <w:p w:rsidR="00252BD0" w:rsidRDefault="00252BD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D0" w:rsidRDefault="00332264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252BD0">
      <w:t xml:space="preserve">Страница </w:t>
    </w:r>
    <w:r w:rsidR="00252BD0">
      <w:rPr>
        <w:b/>
      </w:rPr>
      <w:fldChar w:fldCharType="begin"/>
    </w:r>
    <w:r w:rsidR="00252BD0">
      <w:rPr>
        <w:b/>
      </w:rPr>
      <w:instrText>PAGE</w:instrText>
    </w:r>
    <w:r w:rsidR="00252BD0">
      <w:rPr>
        <w:b/>
      </w:rPr>
      <w:fldChar w:fldCharType="separate"/>
    </w:r>
    <w:r w:rsidR="008076CE">
      <w:rPr>
        <w:b/>
        <w:noProof/>
      </w:rPr>
      <w:t>20</w:t>
    </w:r>
    <w:r w:rsidR="00252BD0">
      <w:rPr>
        <w:b/>
      </w:rPr>
      <w:fldChar w:fldCharType="end"/>
    </w:r>
    <w:r w:rsidR="00252BD0">
      <w:t xml:space="preserve"> из </w:t>
    </w:r>
    <w:r w:rsidR="00252BD0">
      <w:rPr>
        <w:b/>
      </w:rPr>
      <w:fldChar w:fldCharType="begin"/>
    </w:r>
    <w:r w:rsidR="00252BD0">
      <w:rPr>
        <w:b/>
      </w:rPr>
      <w:instrText>NUMPAGES</w:instrText>
    </w:r>
    <w:r w:rsidR="00252BD0">
      <w:rPr>
        <w:b/>
      </w:rPr>
      <w:fldChar w:fldCharType="separate"/>
    </w:r>
    <w:r w:rsidR="008076CE">
      <w:rPr>
        <w:b/>
        <w:noProof/>
      </w:rPr>
      <w:t>20</w:t>
    </w:r>
    <w:r w:rsidR="00252BD0">
      <w:rPr>
        <w:b/>
      </w:rPr>
      <w:fldChar w:fldCharType="end"/>
    </w:r>
  </w:p>
  <w:p w:rsidR="00252BD0" w:rsidRDefault="00252BD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64" w:rsidRDefault="00332264" w:rsidP="0005779D">
      <w:pPr>
        <w:spacing w:after="0" w:line="240" w:lineRule="auto"/>
      </w:pPr>
      <w:r>
        <w:separator/>
      </w:r>
    </w:p>
  </w:footnote>
  <w:footnote w:type="continuationSeparator" w:id="0">
    <w:p w:rsidR="00332264" w:rsidRDefault="00332264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D0" w:rsidRPr="00E833EF" w:rsidRDefault="00252BD0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199F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B4991"/>
    <w:rsid w:val="000D1C59"/>
    <w:rsid w:val="000F163A"/>
    <w:rsid w:val="00102921"/>
    <w:rsid w:val="00104F7A"/>
    <w:rsid w:val="001166B8"/>
    <w:rsid w:val="00130903"/>
    <w:rsid w:val="001379F9"/>
    <w:rsid w:val="00145D42"/>
    <w:rsid w:val="00154AD1"/>
    <w:rsid w:val="00157C2D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2BD0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351"/>
    <w:rsid w:val="002F5433"/>
    <w:rsid w:val="00302932"/>
    <w:rsid w:val="00332264"/>
    <w:rsid w:val="003473B9"/>
    <w:rsid w:val="00354267"/>
    <w:rsid w:val="0035679D"/>
    <w:rsid w:val="00375BF1"/>
    <w:rsid w:val="00386223"/>
    <w:rsid w:val="00387BE7"/>
    <w:rsid w:val="003A00EB"/>
    <w:rsid w:val="003A6833"/>
    <w:rsid w:val="003C0271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85D"/>
    <w:rsid w:val="004739D8"/>
    <w:rsid w:val="00493DA1"/>
    <w:rsid w:val="004941EE"/>
    <w:rsid w:val="0049709F"/>
    <w:rsid w:val="004A16D5"/>
    <w:rsid w:val="004A6BEE"/>
    <w:rsid w:val="004B1E8E"/>
    <w:rsid w:val="004C19B8"/>
    <w:rsid w:val="004D4DCB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845A9"/>
    <w:rsid w:val="00595DF0"/>
    <w:rsid w:val="0059773B"/>
    <w:rsid w:val="005A1AE5"/>
    <w:rsid w:val="005C0297"/>
    <w:rsid w:val="005C0EE5"/>
    <w:rsid w:val="005D0D81"/>
    <w:rsid w:val="005D4B97"/>
    <w:rsid w:val="005F44E5"/>
    <w:rsid w:val="00602E9B"/>
    <w:rsid w:val="00623919"/>
    <w:rsid w:val="00624C32"/>
    <w:rsid w:val="00624F60"/>
    <w:rsid w:val="00627819"/>
    <w:rsid w:val="00636E80"/>
    <w:rsid w:val="00636F64"/>
    <w:rsid w:val="00641756"/>
    <w:rsid w:val="00642873"/>
    <w:rsid w:val="00643F7E"/>
    <w:rsid w:val="00651168"/>
    <w:rsid w:val="00653182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6E21C4"/>
    <w:rsid w:val="00711960"/>
    <w:rsid w:val="007322E6"/>
    <w:rsid w:val="00735681"/>
    <w:rsid w:val="00735BAB"/>
    <w:rsid w:val="007707B9"/>
    <w:rsid w:val="0077112F"/>
    <w:rsid w:val="00777F1D"/>
    <w:rsid w:val="0078298C"/>
    <w:rsid w:val="007949C7"/>
    <w:rsid w:val="007A1EFD"/>
    <w:rsid w:val="007A4A30"/>
    <w:rsid w:val="007C3365"/>
    <w:rsid w:val="007C442B"/>
    <w:rsid w:val="007C548D"/>
    <w:rsid w:val="007C6298"/>
    <w:rsid w:val="007E60B8"/>
    <w:rsid w:val="007F2BA8"/>
    <w:rsid w:val="007F3B87"/>
    <w:rsid w:val="0080078C"/>
    <w:rsid w:val="008070FD"/>
    <w:rsid w:val="008076CE"/>
    <w:rsid w:val="00814F46"/>
    <w:rsid w:val="00820CD8"/>
    <w:rsid w:val="0082285B"/>
    <w:rsid w:val="0082623C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C22FB"/>
    <w:rsid w:val="008D1B09"/>
    <w:rsid w:val="008D2816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E2D39"/>
    <w:rsid w:val="009F4240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D2F44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91B2D"/>
    <w:rsid w:val="00BA0B8A"/>
    <w:rsid w:val="00BA2608"/>
    <w:rsid w:val="00BA639F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D1251"/>
    <w:rsid w:val="00CD3B9C"/>
    <w:rsid w:val="00CF7F55"/>
    <w:rsid w:val="00D036E5"/>
    <w:rsid w:val="00D11BB7"/>
    <w:rsid w:val="00D364E7"/>
    <w:rsid w:val="00D41AC6"/>
    <w:rsid w:val="00D56B7C"/>
    <w:rsid w:val="00D71ADF"/>
    <w:rsid w:val="00D8363B"/>
    <w:rsid w:val="00D84E7F"/>
    <w:rsid w:val="00D91FD7"/>
    <w:rsid w:val="00D924E1"/>
    <w:rsid w:val="00D932D0"/>
    <w:rsid w:val="00DA0430"/>
    <w:rsid w:val="00DA4B63"/>
    <w:rsid w:val="00DB2788"/>
    <w:rsid w:val="00DC06CE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123E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36523"/>
    <w:rsid w:val="00F40D54"/>
    <w:rsid w:val="00F574D2"/>
    <w:rsid w:val="00F871AE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34410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4372-0E71-4086-B8CC-79256AB8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20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113</cp:revision>
  <cp:lastPrinted>2014-10-27T07:10:00Z</cp:lastPrinted>
  <dcterms:created xsi:type="dcterms:W3CDTF">2012-08-08T06:28:00Z</dcterms:created>
  <dcterms:modified xsi:type="dcterms:W3CDTF">2014-12-05T05:41:00Z</dcterms:modified>
</cp:coreProperties>
</file>